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18C36" w14:textId="77777777" w:rsidR="0022252E" w:rsidRDefault="0022252E" w:rsidP="00B2760D">
      <w:pPr>
        <w:pStyle w:val="Standard"/>
        <w:rPr>
          <w:rFonts w:ascii="Calibri" w:eastAsia="Calibri" w:hAnsi="Calibri" w:cs="Calibri"/>
          <w:b/>
          <w:color w:val="1F4E79" w:themeColor="accent1" w:themeShade="80"/>
          <w:sz w:val="32"/>
          <w:szCs w:val="32"/>
          <w:shd w:val="clear" w:color="auto" w:fill="FFFFFF"/>
        </w:rPr>
      </w:pPr>
    </w:p>
    <w:p w14:paraId="61DCA8E4" w14:textId="77777777" w:rsidR="0022252E" w:rsidRPr="00DA68E5" w:rsidRDefault="0022252E" w:rsidP="00B2760D">
      <w:pPr>
        <w:pStyle w:val="Standard"/>
        <w:tabs>
          <w:tab w:val="left" w:pos="324"/>
        </w:tabs>
        <w:ind w:right="-567"/>
        <w:rPr>
          <w:rFonts w:ascii="Calibri" w:eastAsia="Calibri" w:hAnsi="Calibri" w:cs="Calibri"/>
          <w:b/>
          <w:color w:val="222A35" w:themeColor="text2" w:themeShade="80"/>
          <w:sz w:val="32"/>
          <w:szCs w:val="32"/>
          <w:shd w:val="clear" w:color="auto" w:fill="FFFFFF"/>
        </w:rPr>
      </w:pPr>
      <w:r w:rsidRPr="00DA68E5">
        <w:rPr>
          <w:rFonts w:ascii="Calibri" w:eastAsia="Calibri" w:hAnsi="Calibri" w:cs="Calibri"/>
          <w:b/>
          <w:color w:val="1F4E79" w:themeColor="accent1" w:themeShade="80"/>
          <w:sz w:val="32"/>
          <w:szCs w:val="32"/>
          <w:shd w:val="clear" w:color="auto" w:fill="FFFFFF"/>
        </w:rPr>
        <w:t>Správa  o  kontrole hospodárenia</w:t>
      </w:r>
    </w:p>
    <w:p w14:paraId="69481249" w14:textId="1F25EB62" w:rsidR="0022252E" w:rsidRDefault="0022252E" w:rsidP="00B2760D">
      <w:pPr>
        <w:pStyle w:val="Standard"/>
        <w:tabs>
          <w:tab w:val="left" w:pos="324"/>
        </w:tabs>
        <w:ind w:right="-567"/>
        <w:rPr>
          <w:rFonts w:ascii="Calibri" w:eastAsia="Calibri" w:hAnsi="Calibri" w:cs="Calibri"/>
          <w:b/>
          <w:color w:val="1F4E79" w:themeColor="accent1" w:themeShade="80"/>
          <w:sz w:val="28"/>
          <w:szCs w:val="28"/>
          <w:shd w:val="clear" w:color="auto" w:fill="FFFFFF"/>
        </w:rPr>
      </w:pPr>
      <w:r w:rsidRPr="000045FF">
        <w:rPr>
          <w:rFonts w:ascii="Calibri" w:eastAsia="Calibri" w:hAnsi="Calibri" w:cs="Calibri"/>
          <w:b/>
          <w:color w:val="1F4E79" w:themeColor="accent1" w:themeShade="80"/>
          <w:sz w:val="28"/>
          <w:szCs w:val="28"/>
          <w:shd w:val="clear" w:color="auto" w:fill="FFFFFF"/>
        </w:rPr>
        <w:t>Západného dištrik</w:t>
      </w:r>
      <w:r>
        <w:rPr>
          <w:rFonts w:ascii="Calibri" w:eastAsia="Calibri" w:hAnsi="Calibri" w:cs="Calibri"/>
          <w:b/>
          <w:color w:val="1F4E79" w:themeColor="accent1" w:themeShade="80"/>
          <w:sz w:val="28"/>
          <w:szCs w:val="28"/>
          <w:shd w:val="clear" w:color="auto" w:fill="FFFFFF"/>
        </w:rPr>
        <w:t>tu ECAV na Slovensku za rok 202</w:t>
      </w:r>
      <w:r w:rsidR="003E21B9">
        <w:rPr>
          <w:rFonts w:ascii="Calibri" w:eastAsia="Calibri" w:hAnsi="Calibri" w:cs="Calibri"/>
          <w:b/>
          <w:color w:val="1F4E79" w:themeColor="accent1" w:themeShade="80"/>
          <w:sz w:val="28"/>
          <w:szCs w:val="28"/>
          <w:shd w:val="clear" w:color="auto" w:fill="FFFFFF"/>
        </w:rPr>
        <w:t>2</w:t>
      </w:r>
    </w:p>
    <w:p w14:paraId="0E08D494" w14:textId="77777777" w:rsidR="003E21B9" w:rsidRDefault="003E21B9" w:rsidP="00B2760D">
      <w:pPr>
        <w:pStyle w:val="Standard"/>
        <w:ind w:right="-567"/>
        <w:jc w:val="center"/>
        <w:rPr>
          <w:rFonts w:ascii="Calibri" w:eastAsia="Calibri" w:hAnsi="Calibri" w:cs="Calibri"/>
          <w:b/>
          <w:color w:val="000000"/>
        </w:rPr>
      </w:pPr>
    </w:p>
    <w:p w14:paraId="03CFD7D5" w14:textId="77777777" w:rsidR="003E21B9" w:rsidRDefault="003E21B9" w:rsidP="00B2760D">
      <w:pPr>
        <w:pStyle w:val="Standard"/>
        <w:ind w:right="-567"/>
        <w:jc w:val="center"/>
        <w:rPr>
          <w:rFonts w:ascii="Calibri" w:eastAsia="Calibri" w:hAnsi="Calibri" w:cs="Calibri"/>
          <w:b/>
          <w:color w:val="000000"/>
        </w:rPr>
      </w:pPr>
    </w:p>
    <w:p w14:paraId="5797C458" w14:textId="77777777" w:rsidR="003E21B9" w:rsidRPr="006170E4" w:rsidRDefault="003E21B9" w:rsidP="00B2760D">
      <w:pPr>
        <w:pStyle w:val="Standard"/>
        <w:spacing w:line="242" w:lineRule="auto"/>
        <w:ind w:right="-567"/>
        <w:jc w:val="both"/>
        <w:rPr>
          <w:rFonts w:asciiTheme="minorHAnsi" w:hAnsiTheme="minorHAnsi" w:cstheme="minorHAnsi"/>
        </w:rPr>
      </w:pPr>
      <w:r w:rsidRPr="006170E4">
        <w:rPr>
          <w:rFonts w:asciiTheme="minorHAnsi" w:hAnsiTheme="minorHAnsi" w:cstheme="minorHAnsi"/>
        </w:rPr>
        <w:t xml:space="preserve">V zmysle plánu činnosti DHV ZD ECAV na Slovensku boli dňa </w:t>
      </w:r>
      <w:r w:rsidRPr="006170E4">
        <w:rPr>
          <w:rFonts w:asciiTheme="minorHAnsi" w:hAnsiTheme="minorHAnsi" w:cstheme="minorHAnsi"/>
          <w:color w:val="000000"/>
        </w:rPr>
        <w:t>17. októbra 2022</w:t>
      </w:r>
      <w:r w:rsidRPr="006170E4">
        <w:rPr>
          <w:rFonts w:asciiTheme="minorHAnsi" w:hAnsiTheme="minorHAnsi" w:cstheme="minorHAnsi"/>
        </w:rPr>
        <w:t xml:space="preserve"> (I.Q a II.Q) a </w:t>
      </w:r>
      <w:r w:rsidRPr="006170E4">
        <w:rPr>
          <w:rFonts w:asciiTheme="minorHAnsi" w:eastAsia="Calibri" w:hAnsiTheme="minorHAnsi" w:cstheme="minorHAnsi"/>
          <w:color w:val="000000"/>
        </w:rPr>
        <w:t>10. marca 2023</w:t>
      </w:r>
      <w:r w:rsidRPr="006170E4">
        <w:rPr>
          <w:rFonts w:asciiTheme="minorHAnsi" w:hAnsiTheme="minorHAnsi" w:cstheme="minorHAnsi"/>
        </w:rPr>
        <w:t xml:space="preserve"> (III.Q a IV.Q) vykonané kontroly hospodárenia s finančnými prostriedkami BÚ ZD ECAV na Slovensku vo Zvolene v roku 2022.</w:t>
      </w:r>
    </w:p>
    <w:p w14:paraId="7454461F" w14:textId="77777777" w:rsidR="003E21B9" w:rsidRPr="006170E4" w:rsidRDefault="003E21B9" w:rsidP="00B2760D">
      <w:pPr>
        <w:pStyle w:val="Standard"/>
        <w:spacing w:line="1" w:lineRule="exact"/>
        <w:ind w:right="-567"/>
        <w:rPr>
          <w:rFonts w:asciiTheme="minorHAnsi" w:eastAsia="Times New Roman" w:hAnsiTheme="minorHAnsi" w:cstheme="minorHAnsi"/>
        </w:rPr>
      </w:pPr>
    </w:p>
    <w:p w14:paraId="60131184" w14:textId="77777777" w:rsidR="003E21B9" w:rsidRPr="006170E4" w:rsidRDefault="003E21B9" w:rsidP="00B2760D">
      <w:pPr>
        <w:pStyle w:val="Standard"/>
        <w:spacing w:line="242" w:lineRule="auto"/>
        <w:ind w:right="-567"/>
        <w:jc w:val="both"/>
        <w:rPr>
          <w:rFonts w:asciiTheme="minorHAnsi" w:eastAsia="Calibri" w:hAnsiTheme="minorHAnsi" w:cstheme="minorHAnsi"/>
          <w:color w:val="000000"/>
        </w:rPr>
      </w:pPr>
      <w:r w:rsidRPr="006170E4">
        <w:rPr>
          <w:rFonts w:asciiTheme="minorHAnsi" w:eastAsia="Calibri" w:hAnsiTheme="minorHAnsi" w:cstheme="minorHAnsi"/>
          <w:color w:val="000000"/>
        </w:rPr>
        <w:t>Kontroly boli zameraná na dodržiavanie Cirkevného nariadenia č.2/1999 o hospodárení COJ ECAV a jeho všetkých ďalších novelizácií, Cirkevného nariadenia č.2/1996 o pokladničnej službe v COJ ECAV, Zákona 431/2002 Z. z. o účtovníctve v znení neskorších predpisov.</w:t>
      </w:r>
    </w:p>
    <w:tbl>
      <w:tblPr>
        <w:tblW w:w="10250" w:type="dxa"/>
        <w:tblLayout w:type="fixed"/>
        <w:tblCellMar>
          <w:left w:w="10" w:type="dxa"/>
          <w:right w:w="10" w:type="dxa"/>
        </w:tblCellMar>
        <w:tblLook w:val="0000" w:firstRow="0" w:lastRow="0" w:firstColumn="0" w:lastColumn="0" w:noHBand="0" w:noVBand="0"/>
      </w:tblPr>
      <w:tblGrid>
        <w:gridCol w:w="5125"/>
        <w:gridCol w:w="5125"/>
      </w:tblGrid>
      <w:tr w:rsidR="003E21B9" w:rsidRPr="006170E4" w14:paraId="555CD98B" w14:textId="77777777" w:rsidTr="00D45F39">
        <w:tc>
          <w:tcPr>
            <w:tcW w:w="5125" w:type="dxa"/>
            <w:tcMar>
              <w:top w:w="55" w:type="dxa"/>
              <w:left w:w="55" w:type="dxa"/>
              <w:bottom w:w="55" w:type="dxa"/>
              <w:right w:w="55" w:type="dxa"/>
            </w:tcMar>
          </w:tcPr>
          <w:p w14:paraId="5693D157" w14:textId="77777777" w:rsidR="003E21B9" w:rsidRPr="006170E4" w:rsidRDefault="003E21B9" w:rsidP="00B2760D">
            <w:pPr>
              <w:pStyle w:val="TableContents"/>
              <w:ind w:right="-567"/>
              <w:jc w:val="both"/>
              <w:rPr>
                <w:rFonts w:asciiTheme="minorHAnsi" w:hAnsiTheme="minorHAnsi" w:cstheme="minorHAnsi"/>
              </w:rPr>
            </w:pPr>
            <w:r w:rsidRPr="006170E4">
              <w:rPr>
                <w:rFonts w:asciiTheme="minorHAnsi" w:hAnsiTheme="minorHAnsi" w:cstheme="minorHAnsi"/>
                <w:b/>
                <w:bCs/>
              </w:rPr>
              <w:t>Prítomní</w:t>
            </w:r>
            <w:r w:rsidRPr="006170E4">
              <w:rPr>
                <w:rFonts w:asciiTheme="minorHAnsi" w:hAnsiTheme="minorHAnsi" w:cstheme="minorHAnsi"/>
              </w:rPr>
              <w:t xml:space="preserve"> </w:t>
            </w:r>
            <w:r w:rsidRPr="006170E4">
              <w:rPr>
                <w:rFonts w:asciiTheme="minorHAnsi" w:eastAsia="Calibri" w:hAnsiTheme="minorHAnsi" w:cstheme="minorHAnsi"/>
                <w:b/>
                <w:color w:val="000000"/>
              </w:rPr>
              <w:t>za BÚ ZD ECAV:</w:t>
            </w:r>
          </w:p>
        </w:tc>
        <w:tc>
          <w:tcPr>
            <w:tcW w:w="5125" w:type="dxa"/>
            <w:tcMar>
              <w:top w:w="55" w:type="dxa"/>
              <w:left w:w="55" w:type="dxa"/>
              <w:bottom w:w="55" w:type="dxa"/>
              <w:right w:w="55" w:type="dxa"/>
            </w:tcMar>
          </w:tcPr>
          <w:p w14:paraId="7FD2CF04" w14:textId="77777777" w:rsidR="003E21B9" w:rsidRPr="006170E4" w:rsidRDefault="003E21B9" w:rsidP="00B2760D">
            <w:pPr>
              <w:pStyle w:val="Standard"/>
              <w:ind w:right="-567"/>
              <w:jc w:val="both"/>
              <w:rPr>
                <w:rFonts w:asciiTheme="minorHAnsi" w:hAnsiTheme="minorHAnsi" w:cstheme="minorHAnsi"/>
              </w:rPr>
            </w:pPr>
            <w:r w:rsidRPr="006170E4">
              <w:rPr>
                <w:rFonts w:asciiTheme="minorHAnsi" w:eastAsia="Calibri" w:hAnsiTheme="minorHAnsi" w:cstheme="minorHAnsi"/>
                <w:b/>
                <w:bCs/>
                <w:color w:val="000000"/>
              </w:rPr>
              <w:t xml:space="preserve">Prítomní </w:t>
            </w:r>
            <w:r w:rsidRPr="006170E4">
              <w:rPr>
                <w:rFonts w:asciiTheme="minorHAnsi" w:eastAsia="Calibri" w:hAnsiTheme="minorHAnsi" w:cstheme="minorHAnsi"/>
                <w:b/>
                <w:color w:val="000000"/>
              </w:rPr>
              <w:t>za DHV ZD ECAV:</w:t>
            </w:r>
          </w:p>
        </w:tc>
      </w:tr>
      <w:tr w:rsidR="003E21B9" w:rsidRPr="006170E4" w14:paraId="34E4C7A6" w14:textId="77777777" w:rsidTr="00D45F39">
        <w:tc>
          <w:tcPr>
            <w:tcW w:w="5125" w:type="dxa"/>
            <w:tcMar>
              <w:top w:w="55" w:type="dxa"/>
              <w:left w:w="55" w:type="dxa"/>
              <w:bottom w:w="55" w:type="dxa"/>
              <w:right w:w="55" w:type="dxa"/>
            </w:tcMar>
          </w:tcPr>
          <w:p w14:paraId="66128488" w14:textId="77777777" w:rsidR="003E21B9" w:rsidRPr="006170E4" w:rsidRDefault="003E21B9" w:rsidP="00B2760D">
            <w:pPr>
              <w:pStyle w:val="Standard"/>
              <w:spacing w:line="242" w:lineRule="auto"/>
              <w:ind w:right="-567"/>
              <w:rPr>
                <w:rFonts w:asciiTheme="minorHAnsi" w:hAnsiTheme="minorHAnsi" w:cstheme="minorHAnsi"/>
                <w:color w:val="000000"/>
              </w:rPr>
            </w:pPr>
            <w:r w:rsidRPr="006170E4">
              <w:rPr>
                <w:rFonts w:asciiTheme="minorHAnsi" w:hAnsiTheme="minorHAnsi" w:cstheme="minorHAnsi"/>
              </w:rPr>
              <w:t>17. októbra 2022</w:t>
            </w:r>
          </w:p>
        </w:tc>
        <w:tc>
          <w:tcPr>
            <w:tcW w:w="5125" w:type="dxa"/>
            <w:tcMar>
              <w:top w:w="55" w:type="dxa"/>
              <w:left w:w="55" w:type="dxa"/>
              <w:bottom w:w="55" w:type="dxa"/>
              <w:right w:w="55" w:type="dxa"/>
            </w:tcMar>
          </w:tcPr>
          <w:p w14:paraId="6F7349D8" w14:textId="77777777" w:rsidR="003E21B9" w:rsidRPr="006170E4" w:rsidRDefault="003E21B9" w:rsidP="00B2760D">
            <w:pPr>
              <w:pStyle w:val="Standard"/>
              <w:ind w:right="-567"/>
              <w:jc w:val="both"/>
              <w:rPr>
                <w:rFonts w:asciiTheme="minorHAnsi" w:eastAsia="Calibri" w:hAnsiTheme="minorHAnsi" w:cstheme="minorHAnsi"/>
                <w:color w:val="000000"/>
              </w:rPr>
            </w:pPr>
          </w:p>
        </w:tc>
      </w:tr>
      <w:tr w:rsidR="003E21B9" w:rsidRPr="006170E4" w14:paraId="04114C05" w14:textId="77777777" w:rsidTr="00D45F39">
        <w:tc>
          <w:tcPr>
            <w:tcW w:w="5125" w:type="dxa"/>
            <w:tcMar>
              <w:top w:w="55" w:type="dxa"/>
              <w:left w:w="55" w:type="dxa"/>
              <w:bottom w:w="55" w:type="dxa"/>
              <w:right w:w="55" w:type="dxa"/>
            </w:tcMar>
          </w:tcPr>
          <w:p w14:paraId="47CBFF99" w14:textId="77777777" w:rsidR="003E21B9" w:rsidRPr="006170E4" w:rsidRDefault="003E21B9" w:rsidP="00B2760D">
            <w:pPr>
              <w:pStyle w:val="Standard"/>
              <w:ind w:right="-567"/>
              <w:jc w:val="both"/>
              <w:rPr>
                <w:rFonts w:asciiTheme="minorHAnsi" w:eastAsia="Calibri" w:hAnsiTheme="minorHAnsi" w:cstheme="minorHAnsi"/>
                <w:color w:val="000000"/>
              </w:rPr>
            </w:pPr>
            <w:r w:rsidRPr="006170E4">
              <w:rPr>
                <w:rFonts w:asciiTheme="minorHAnsi" w:eastAsia="Calibri" w:hAnsiTheme="minorHAnsi" w:cstheme="minorHAnsi"/>
                <w:color w:val="000000"/>
              </w:rPr>
              <w:t>Mgr. Zuzana Žilinčíková, vedúca BÚ ZD</w:t>
            </w:r>
          </w:p>
        </w:tc>
        <w:tc>
          <w:tcPr>
            <w:tcW w:w="5125" w:type="dxa"/>
            <w:tcMar>
              <w:top w:w="55" w:type="dxa"/>
              <w:left w:w="55" w:type="dxa"/>
              <w:bottom w:w="55" w:type="dxa"/>
              <w:right w:w="55" w:type="dxa"/>
            </w:tcMar>
          </w:tcPr>
          <w:p w14:paraId="781977AE" w14:textId="77777777" w:rsidR="003E21B9" w:rsidRPr="006170E4" w:rsidRDefault="003E21B9" w:rsidP="00B2760D">
            <w:pPr>
              <w:pStyle w:val="Standard"/>
              <w:ind w:right="-567"/>
              <w:jc w:val="both"/>
              <w:rPr>
                <w:rFonts w:asciiTheme="minorHAnsi" w:eastAsia="Calibri" w:hAnsiTheme="minorHAnsi" w:cstheme="minorHAnsi"/>
                <w:color w:val="000000"/>
              </w:rPr>
            </w:pPr>
            <w:r w:rsidRPr="006170E4">
              <w:rPr>
                <w:rFonts w:asciiTheme="minorHAnsi" w:eastAsia="Calibri" w:hAnsiTheme="minorHAnsi" w:cstheme="minorHAnsi"/>
                <w:color w:val="000000"/>
              </w:rPr>
              <w:t>Mgr. Štefan Škorupa, predseda DHV</w:t>
            </w:r>
          </w:p>
        </w:tc>
      </w:tr>
      <w:tr w:rsidR="003E21B9" w:rsidRPr="006170E4" w14:paraId="0DE0F713" w14:textId="77777777" w:rsidTr="00D45F39">
        <w:tc>
          <w:tcPr>
            <w:tcW w:w="5125" w:type="dxa"/>
            <w:tcMar>
              <w:top w:w="55" w:type="dxa"/>
              <w:left w:w="55" w:type="dxa"/>
              <w:bottom w:w="55" w:type="dxa"/>
              <w:right w:w="55" w:type="dxa"/>
            </w:tcMar>
          </w:tcPr>
          <w:p w14:paraId="269E0E65" w14:textId="77777777" w:rsidR="003E21B9" w:rsidRPr="006170E4" w:rsidRDefault="003E21B9" w:rsidP="00B2760D">
            <w:pPr>
              <w:pStyle w:val="Standard"/>
              <w:ind w:right="-567"/>
              <w:jc w:val="both"/>
              <w:rPr>
                <w:rFonts w:asciiTheme="minorHAnsi" w:eastAsia="Calibri" w:hAnsiTheme="minorHAnsi" w:cstheme="minorHAnsi"/>
                <w:color w:val="000000"/>
              </w:rPr>
            </w:pPr>
            <w:r w:rsidRPr="006170E4">
              <w:rPr>
                <w:rFonts w:asciiTheme="minorHAnsi" w:eastAsia="Calibri" w:hAnsiTheme="minorHAnsi" w:cstheme="minorHAnsi"/>
                <w:color w:val="000000"/>
              </w:rPr>
              <w:t>Ing. Anna Pavlíková, ekonómka úradu</w:t>
            </w:r>
          </w:p>
        </w:tc>
        <w:tc>
          <w:tcPr>
            <w:tcW w:w="5125" w:type="dxa"/>
            <w:tcMar>
              <w:top w:w="55" w:type="dxa"/>
              <w:left w:w="55" w:type="dxa"/>
              <w:bottom w:w="55" w:type="dxa"/>
              <w:right w:w="55" w:type="dxa"/>
            </w:tcMar>
          </w:tcPr>
          <w:p w14:paraId="189B0379" w14:textId="77777777" w:rsidR="003E21B9" w:rsidRPr="006170E4" w:rsidRDefault="003E21B9" w:rsidP="00B2760D">
            <w:pPr>
              <w:pStyle w:val="Standard"/>
              <w:ind w:right="-567"/>
              <w:jc w:val="both"/>
              <w:rPr>
                <w:rFonts w:asciiTheme="minorHAnsi" w:eastAsia="Calibri" w:hAnsiTheme="minorHAnsi" w:cstheme="minorHAnsi"/>
                <w:color w:val="000000"/>
              </w:rPr>
            </w:pPr>
            <w:r w:rsidRPr="006170E4">
              <w:rPr>
                <w:rFonts w:asciiTheme="minorHAnsi" w:eastAsia="Calibri" w:hAnsiTheme="minorHAnsi" w:cstheme="minorHAnsi"/>
                <w:color w:val="000000"/>
              </w:rPr>
              <w:t xml:space="preserve">Eva </w:t>
            </w:r>
            <w:proofErr w:type="spellStart"/>
            <w:r w:rsidRPr="006170E4">
              <w:rPr>
                <w:rFonts w:asciiTheme="minorHAnsi" w:eastAsia="Calibri" w:hAnsiTheme="minorHAnsi" w:cstheme="minorHAnsi"/>
                <w:color w:val="000000"/>
              </w:rPr>
              <w:t>Őlveczká</w:t>
            </w:r>
            <w:proofErr w:type="spellEnd"/>
            <w:r w:rsidRPr="006170E4">
              <w:rPr>
                <w:rFonts w:asciiTheme="minorHAnsi" w:eastAsia="Calibri" w:hAnsiTheme="minorHAnsi" w:cstheme="minorHAnsi"/>
                <w:color w:val="000000"/>
              </w:rPr>
              <w:t>, členka</w:t>
            </w:r>
          </w:p>
        </w:tc>
      </w:tr>
      <w:tr w:rsidR="003E21B9" w:rsidRPr="006170E4" w14:paraId="3C1A0E90" w14:textId="77777777" w:rsidTr="00D45F39">
        <w:tc>
          <w:tcPr>
            <w:tcW w:w="5125" w:type="dxa"/>
            <w:tcMar>
              <w:top w:w="55" w:type="dxa"/>
              <w:left w:w="55" w:type="dxa"/>
              <w:bottom w:w="55" w:type="dxa"/>
              <w:right w:w="55" w:type="dxa"/>
            </w:tcMar>
          </w:tcPr>
          <w:p w14:paraId="0A735DA3" w14:textId="77777777" w:rsidR="003E21B9" w:rsidRPr="006170E4" w:rsidRDefault="003E21B9" w:rsidP="00B2760D">
            <w:pPr>
              <w:pStyle w:val="Standard"/>
              <w:ind w:right="-567"/>
              <w:jc w:val="both"/>
              <w:rPr>
                <w:rFonts w:asciiTheme="minorHAnsi" w:eastAsia="Calibri" w:hAnsiTheme="minorHAnsi" w:cstheme="minorHAnsi"/>
                <w:color w:val="000000"/>
              </w:rPr>
            </w:pPr>
            <w:r w:rsidRPr="006170E4">
              <w:rPr>
                <w:rFonts w:asciiTheme="minorHAnsi" w:eastAsia="Calibri" w:hAnsiTheme="minorHAnsi" w:cstheme="minorHAnsi"/>
                <w:color w:val="000000"/>
              </w:rPr>
              <w:t>Mgr. Anna Martišková, pokladníčka úradu</w:t>
            </w:r>
          </w:p>
        </w:tc>
        <w:tc>
          <w:tcPr>
            <w:tcW w:w="5125" w:type="dxa"/>
            <w:tcMar>
              <w:top w:w="55" w:type="dxa"/>
              <w:left w:w="55" w:type="dxa"/>
              <w:bottom w:w="55" w:type="dxa"/>
              <w:right w:w="55" w:type="dxa"/>
            </w:tcMar>
          </w:tcPr>
          <w:p w14:paraId="06DBDF81" w14:textId="77777777" w:rsidR="003E21B9" w:rsidRPr="006170E4" w:rsidRDefault="003E21B9" w:rsidP="00B2760D">
            <w:pPr>
              <w:pStyle w:val="Standard"/>
              <w:ind w:right="-567"/>
              <w:jc w:val="both"/>
              <w:rPr>
                <w:rFonts w:asciiTheme="minorHAnsi" w:eastAsia="Calibri" w:hAnsiTheme="minorHAnsi" w:cstheme="minorHAnsi"/>
                <w:color w:val="000000"/>
              </w:rPr>
            </w:pPr>
            <w:r w:rsidRPr="006170E4">
              <w:rPr>
                <w:rFonts w:asciiTheme="minorHAnsi" w:eastAsia="Calibri" w:hAnsiTheme="minorHAnsi" w:cstheme="minorHAnsi"/>
                <w:color w:val="000000"/>
              </w:rPr>
              <w:t>Ivan Novomeský, členka</w:t>
            </w:r>
          </w:p>
        </w:tc>
      </w:tr>
      <w:tr w:rsidR="003E21B9" w:rsidRPr="006170E4" w14:paraId="5611E504" w14:textId="77777777" w:rsidTr="00D45F39">
        <w:tc>
          <w:tcPr>
            <w:tcW w:w="5125" w:type="dxa"/>
            <w:tcMar>
              <w:top w:w="55" w:type="dxa"/>
              <w:left w:w="55" w:type="dxa"/>
              <w:bottom w:w="55" w:type="dxa"/>
              <w:right w:w="55" w:type="dxa"/>
            </w:tcMar>
          </w:tcPr>
          <w:p w14:paraId="4EAD74B7" w14:textId="77777777" w:rsidR="003E21B9" w:rsidRPr="006170E4" w:rsidRDefault="003E21B9" w:rsidP="00B2760D">
            <w:pPr>
              <w:pStyle w:val="Standard"/>
              <w:ind w:right="-567"/>
              <w:jc w:val="both"/>
              <w:rPr>
                <w:rFonts w:asciiTheme="minorHAnsi" w:eastAsia="Calibri" w:hAnsiTheme="minorHAnsi" w:cstheme="minorHAnsi"/>
                <w:color w:val="000000"/>
              </w:rPr>
            </w:pPr>
          </w:p>
        </w:tc>
        <w:tc>
          <w:tcPr>
            <w:tcW w:w="5125" w:type="dxa"/>
            <w:tcMar>
              <w:top w:w="55" w:type="dxa"/>
              <w:left w:w="55" w:type="dxa"/>
              <w:bottom w:w="55" w:type="dxa"/>
              <w:right w:w="55" w:type="dxa"/>
            </w:tcMar>
          </w:tcPr>
          <w:p w14:paraId="6F63787A" w14:textId="77777777" w:rsidR="003E21B9" w:rsidRPr="006170E4" w:rsidRDefault="003E21B9" w:rsidP="00B2760D">
            <w:pPr>
              <w:pStyle w:val="Standard"/>
              <w:ind w:right="-567"/>
              <w:jc w:val="both"/>
              <w:rPr>
                <w:rFonts w:asciiTheme="minorHAnsi" w:eastAsia="Calibri" w:hAnsiTheme="minorHAnsi" w:cstheme="minorHAnsi"/>
                <w:color w:val="000000"/>
              </w:rPr>
            </w:pPr>
          </w:p>
        </w:tc>
      </w:tr>
      <w:tr w:rsidR="003E21B9" w:rsidRPr="006170E4" w14:paraId="068A8447" w14:textId="77777777" w:rsidTr="00D45F39">
        <w:tc>
          <w:tcPr>
            <w:tcW w:w="5125" w:type="dxa"/>
            <w:tcMar>
              <w:top w:w="55" w:type="dxa"/>
              <w:left w:w="55" w:type="dxa"/>
              <w:bottom w:w="55" w:type="dxa"/>
              <w:right w:w="55" w:type="dxa"/>
            </w:tcMar>
          </w:tcPr>
          <w:p w14:paraId="078BBEAC" w14:textId="77777777" w:rsidR="003E21B9" w:rsidRPr="006170E4" w:rsidRDefault="003E21B9" w:rsidP="00B2760D">
            <w:pPr>
              <w:pStyle w:val="Standard"/>
              <w:spacing w:line="242" w:lineRule="auto"/>
              <w:ind w:right="-567"/>
              <w:jc w:val="both"/>
              <w:rPr>
                <w:rFonts w:asciiTheme="minorHAnsi" w:eastAsia="Calibri" w:hAnsiTheme="minorHAnsi" w:cstheme="minorHAnsi"/>
                <w:color w:val="000000"/>
              </w:rPr>
            </w:pPr>
            <w:r w:rsidRPr="006170E4">
              <w:rPr>
                <w:rFonts w:asciiTheme="minorHAnsi" w:hAnsiTheme="minorHAnsi" w:cstheme="minorHAnsi"/>
              </w:rPr>
              <w:t>10. marca 2023</w:t>
            </w:r>
          </w:p>
        </w:tc>
        <w:tc>
          <w:tcPr>
            <w:tcW w:w="5125" w:type="dxa"/>
            <w:tcMar>
              <w:top w:w="55" w:type="dxa"/>
              <w:left w:w="55" w:type="dxa"/>
              <w:bottom w:w="55" w:type="dxa"/>
              <w:right w:w="55" w:type="dxa"/>
            </w:tcMar>
          </w:tcPr>
          <w:p w14:paraId="171E7566" w14:textId="77777777" w:rsidR="003E21B9" w:rsidRPr="006170E4" w:rsidRDefault="003E21B9" w:rsidP="00B2760D">
            <w:pPr>
              <w:pStyle w:val="Standard"/>
              <w:ind w:right="-567"/>
              <w:jc w:val="both"/>
              <w:rPr>
                <w:rFonts w:asciiTheme="minorHAnsi" w:eastAsia="Calibri" w:hAnsiTheme="minorHAnsi" w:cstheme="minorHAnsi"/>
                <w:color w:val="000000"/>
              </w:rPr>
            </w:pPr>
          </w:p>
        </w:tc>
      </w:tr>
      <w:tr w:rsidR="003E21B9" w:rsidRPr="006170E4" w14:paraId="28E02182" w14:textId="77777777" w:rsidTr="00D45F39">
        <w:tc>
          <w:tcPr>
            <w:tcW w:w="5125" w:type="dxa"/>
            <w:tcMar>
              <w:top w:w="55" w:type="dxa"/>
              <w:left w:w="55" w:type="dxa"/>
              <w:bottom w:w="55" w:type="dxa"/>
              <w:right w:w="55" w:type="dxa"/>
            </w:tcMar>
          </w:tcPr>
          <w:p w14:paraId="0B015071" w14:textId="77777777" w:rsidR="003E21B9" w:rsidRPr="006170E4" w:rsidRDefault="003E21B9" w:rsidP="00B2760D">
            <w:pPr>
              <w:pStyle w:val="Standard"/>
              <w:ind w:right="-567"/>
              <w:jc w:val="both"/>
              <w:rPr>
                <w:rFonts w:asciiTheme="minorHAnsi" w:eastAsia="Calibri" w:hAnsiTheme="minorHAnsi" w:cstheme="minorHAnsi"/>
                <w:color w:val="000000"/>
              </w:rPr>
            </w:pPr>
            <w:r w:rsidRPr="006170E4">
              <w:rPr>
                <w:rFonts w:asciiTheme="minorHAnsi" w:eastAsia="Calibri" w:hAnsiTheme="minorHAnsi" w:cstheme="minorHAnsi"/>
                <w:color w:val="000000"/>
              </w:rPr>
              <w:t>Mgr. Zuzana Žilinčíková, vedúca BÚ ZD</w:t>
            </w:r>
          </w:p>
        </w:tc>
        <w:tc>
          <w:tcPr>
            <w:tcW w:w="5125" w:type="dxa"/>
            <w:tcMar>
              <w:top w:w="55" w:type="dxa"/>
              <w:left w:w="55" w:type="dxa"/>
              <w:bottom w:w="55" w:type="dxa"/>
              <w:right w:w="55" w:type="dxa"/>
            </w:tcMar>
          </w:tcPr>
          <w:p w14:paraId="4C77BED0" w14:textId="77777777" w:rsidR="003E21B9" w:rsidRPr="006170E4" w:rsidRDefault="003E21B9" w:rsidP="00B2760D">
            <w:pPr>
              <w:pStyle w:val="Standard"/>
              <w:ind w:right="-567"/>
              <w:jc w:val="both"/>
              <w:rPr>
                <w:rFonts w:asciiTheme="minorHAnsi" w:eastAsia="Calibri" w:hAnsiTheme="minorHAnsi" w:cstheme="minorHAnsi"/>
                <w:color w:val="000000"/>
              </w:rPr>
            </w:pPr>
            <w:r w:rsidRPr="006170E4">
              <w:rPr>
                <w:rFonts w:asciiTheme="minorHAnsi" w:eastAsia="Calibri" w:hAnsiTheme="minorHAnsi" w:cstheme="minorHAnsi"/>
                <w:color w:val="000000"/>
              </w:rPr>
              <w:t>Mgr. Štefan Škorupa, predseda DHV</w:t>
            </w:r>
          </w:p>
        </w:tc>
      </w:tr>
      <w:tr w:rsidR="003E21B9" w:rsidRPr="006170E4" w14:paraId="324B586E" w14:textId="77777777" w:rsidTr="00D45F39">
        <w:tc>
          <w:tcPr>
            <w:tcW w:w="5125" w:type="dxa"/>
            <w:tcMar>
              <w:top w:w="55" w:type="dxa"/>
              <w:left w:w="55" w:type="dxa"/>
              <w:bottom w:w="55" w:type="dxa"/>
              <w:right w:w="55" w:type="dxa"/>
            </w:tcMar>
          </w:tcPr>
          <w:p w14:paraId="397239F0" w14:textId="77777777" w:rsidR="003E21B9" w:rsidRPr="006170E4" w:rsidRDefault="003E21B9" w:rsidP="00B2760D">
            <w:pPr>
              <w:pStyle w:val="Standard"/>
              <w:ind w:right="-567"/>
              <w:jc w:val="both"/>
              <w:rPr>
                <w:rFonts w:asciiTheme="minorHAnsi" w:eastAsia="Calibri" w:hAnsiTheme="minorHAnsi" w:cstheme="minorHAnsi"/>
                <w:color w:val="000000"/>
              </w:rPr>
            </w:pPr>
            <w:r w:rsidRPr="006170E4">
              <w:rPr>
                <w:rFonts w:asciiTheme="minorHAnsi" w:eastAsia="Calibri" w:hAnsiTheme="minorHAnsi" w:cstheme="minorHAnsi"/>
                <w:color w:val="000000"/>
              </w:rPr>
              <w:t>Ing. Anna Pavlíková, ekonómka úradu</w:t>
            </w:r>
          </w:p>
        </w:tc>
        <w:tc>
          <w:tcPr>
            <w:tcW w:w="5125" w:type="dxa"/>
            <w:tcMar>
              <w:top w:w="55" w:type="dxa"/>
              <w:left w:w="55" w:type="dxa"/>
              <w:bottom w:w="55" w:type="dxa"/>
              <w:right w:w="55" w:type="dxa"/>
            </w:tcMar>
          </w:tcPr>
          <w:p w14:paraId="6E25917D" w14:textId="77777777" w:rsidR="003E21B9" w:rsidRPr="006170E4" w:rsidRDefault="003E21B9" w:rsidP="00B2760D">
            <w:pPr>
              <w:pStyle w:val="Standard"/>
              <w:ind w:right="-567"/>
              <w:jc w:val="both"/>
              <w:rPr>
                <w:rFonts w:asciiTheme="minorHAnsi" w:eastAsia="Calibri" w:hAnsiTheme="minorHAnsi" w:cstheme="minorHAnsi"/>
                <w:color w:val="000000"/>
              </w:rPr>
            </w:pPr>
            <w:r w:rsidRPr="006170E4">
              <w:rPr>
                <w:rFonts w:asciiTheme="minorHAnsi" w:eastAsia="Calibri" w:hAnsiTheme="minorHAnsi" w:cstheme="minorHAnsi"/>
                <w:color w:val="000000"/>
              </w:rPr>
              <w:t xml:space="preserve">Eva </w:t>
            </w:r>
            <w:proofErr w:type="spellStart"/>
            <w:r w:rsidRPr="006170E4">
              <w:rPr>
                <w:rFonts w:asciiTheme="minorHAnsi" w:eastAsia="Calibri" w:hAnsiTheme="minorHAnsi" w:cstheme="minorHAnsi"/>
                <w:color w:val="000000"/>
              </w:rPr>
              <w:t>Őlveczká</w:t>
            </w:r>
            <w:proofErr w:type="spellEnd"/>
            <w:r w:rsidRPr="006170E4">
              <w:rPr>
                <w:rFonts w:asciiTheme="minorHAnsi" w:eastAsia="Calibri" w:hAnsiTheme="minorHAnsi" w:cstheme="minorHAnsi"/>
                <w:color w:val="000000"/>
              </w:rPr>
              <w:t>, členka</w:t>
            </w:r>
          </w:p>
        </w:tc>
      </w:tr>
      <w:tr w:rsidR="003E21B9" w:rsidRPr="006170E4" w14:paraId="76AAACC2" w14:textId="77777777" w:rsidTr="00D45F39">
        <w:tc>
          <w:tcPr>
            <w:tcW w:w="5125" w:type="dxa"/>
            <w:tcMar>
              <w:top w:w="55" w:type="dxa"/>
              <w:left w:w="55" w:type="dxa"/>
              <w:bottom w:w="55" w:type="dxa"/>
              <w:right w:w="55" w:type="dxa"/>
            </w:tcMar>
          </w:tcPr>
          <w:p w14:paraId="0F8C3CB8" w14:textId="77777777" w:rsidR="003E21B9" w:rsidRPr="006170E4" w:rsidRDefault="003E21B9" w:rsidP="00B2760D">
            <w:pPr>
              <w:pStyle w:val="Standard"/>
              <w:ind w:right="-567"/>
              <w:jc w:val="both"/>
              <w:rPr>
                <w:rFonts w:asciiTheme="minorHAnsi" w:eastAsia="Calibri" w:hAnsiTheme="minorHAnsi" w:cstheme="minorHAnsi"/>
                <w:color w:val="000000"/>
              </w:rPr>
            </w:pPr>
            <w:r w:rsidRPr="006170E4">
              <w:rPr>
                <w:rFonts w:asciiTheme="minorHAnsi" w:eastAsia="Calibri" w:hAnsiTheme="minorHAnsi" w:cstheme="minorHAnsi"/>
                <w:color w:val="000000"/>
              </w:rPr>
              <w:t>Mgr. Anna Martišková, pokladníčka úradu</w:t>
            </w:r>
          </w:p>
        </w:tc>
        <w:tc>
          <w:tcPr>
            <w:tcW w:w="5125" w:type="dxa"/>
            <w:tcMar>
              <w:top w:w="55" w:type="dxa"/>
              <w:left w:w="55" w:type="dxa"/>
              <w:bottom w:w="55" w:type="dxa"/>
              <w:right w:w="55" w:type="dxa"/>
            </w:tcMar>
          </w:tcPr>
          <w:p w14:paraId="120220A2" w14:textId="77777777" w:rsidR="003E21B9" w:rsidRPr="006170E4" w:rsidRDefault="003E21B9" w:rsidP="00B2760D">
            <w:pPr>
              <w:pStyle w:val="Standard"/>
              <w:ind w:right="-567"/>
              <w:jc w:val="both"/>
              <w:rPr>
                <w:rFonts w:asciiTheme="minorHAnsi" w:eastAsia="Calibri" w:hAnsiTheme="minorHAnsi" w:cstheme="minorHAnsi"/>
                <w:color w:val="000000"/>
              </w:rPr>
            </w:pPr>
            <w:r w:rsidRPr="006170E4">
              <w:rPr>
                <w:rFonts w:asciiTheme="minorHAnsi" w:eastAsia="Calibri" w:hAnsiTheme="minorHAnsi" w:cstheme="minorHAnsi"/>
                <w:color w:val="000000"/>
              </w:rPr>
              <w:t>Jana Marková, členka</w:t>
            </w:r>
          </w:p>
        </w:tc>
      </w:tr>
      <w:tr w:rsidR="003E21B9" w:rsidRPr="006170E4" w14:paraId="3EA4F11F" w14:textId="77777777" w:rsidTr="00D45F39">
        <w:tc>
          <w:tcPr>
            <w:tcW w:w="5125" w:type="dxa"/>
            <w:tcMar>
              <w:top w:w="55" w:type="dxa"/>
              <w:left w:w="55" w:type="dxa"/>
              <w:bottom w:w="55" w:type="dxa"/>
              <w:right w:w="55" w:type="dxa"/>
            </w:tcMar>
          </w:tcPr>
          <w:p w14:paraId="0CB27A60" w14:textId="77777777" w:rsidR="003E21B9" w:rsidRPr="006170E4" w:rsidRDefault="003E21B9" w:rsidP="00B2760D">
            <w:pPr>
              <w:pStyle w:val="Standard"/>
              <w:ind w:right="-567"/>
              <w:jc w:val="both"/>
              <w:rPr>
                <w:rFonts w:asciiTheme="minorHAnsi" w:eastAsia="Calibri" w:hAnsiTheme="minorHAnsi" w:cstheme="minorHAnsi"/>
                <w:color w:val="000000"/>
              </w:rPr>
            </w:pPr>
          </w:p>
        </w:tc>
        <w:tc>
          <w:tcPr>
            <w:tcW w:w="5125" w:type="dxa"/>
            <w:tcMar>
              <w:top w:w="55" w:type="dxa"/>
              <w:left w:w="55" w:type="dxa"/>
              <w:bottom w:w="55" w:type="dxa"/>
              <w:right w:w="55" w:type="dxa"/>
            </w:tcMar>
          </w:tcPr>
          <w:p w14:paraId="360D7DEE" w14:textId="2069DC8D" w:rsidR="003E21B9" w:rsidRPr="006170E4" w:rsidRDefault="003E21B9" w:rsidP="00B2760D">
            <w:pPr>
              <w:pStyle w:val="Standard"/>
              <w:ind w:right="-567"/>
              <w:jc w:val="both"/>
              <w:rPr>
                <w:rFonts w:asciiTheme="minorHAnsi" w:eastAsia="Calibri" w:hAnsiTheme="minorHAnsi" w:cstheme="minorHAnsi"/>
                <w:color w:val="000000"/>
                <w:shd w:val="clear" w:color="auto" w:fill="FFFFFF"/>
              </w:rPr>
            </w:pPr>
            <w:r w:rsidRPr="006170E4">
              <w:rPr>
                <w:rFonts w:asciiTheme="minorHAnsi" w:eastAsia="Calibri" w:hAnsiTheme="minorHAnsi" w:cstheme="minorHAnsi"/>
                <w:color w:val="000000"/>
                <w:shd w:val="clear" w:color="auto" w:fill="FFFFFF"/>
              </w:rPr>
              <w:t xml:space="preserve">Ivan Novomeský, člen </w:t>
            </w:r>
          </w:p>
        </w:tc>
      </w:tr>
      <w:tr w:rsidR="003E21B9" w:rsidRPr="006170E4" w14:paraId="43750072" w14:textId="77777777" w:rsidTr="00D45F39">
        <w:tc>
          <w:tcPr>
            <w:tcW w:w="5125" w:type="dxa"/>
            <w:tcMar>
              <w:top w:w="55" w:type="dxa"/>
              <w:left w:w="55" w:type="dxa"/>
              <w:bottom w:w="55" w:type="dxa"/>
              <w:right w:w="55" w:type="dxa"/>
            </w:tcMar>
          </w:tcPr>
          <w:p w14:paraId="58C30E0C" w14:textId="77777777" w:rsidR="003E21B9" w:rsidRPr="006170E4" w:rsidRDefault="003E21B9" w:rsidP="00B2760D">
            <w:pPr>
              <w:pStyle w:val="Standard"/>
              <w:ind w:right="-567"/>
              <w:jc w:val="both"/>
              <w:rPr>
                <w:rFonts w:asciiTheme="minorHAnsi" w:eastAsia="Calibri" w:hAnsiTheme="minorHAnsi" w:cstheme="minorHAnsi"/>
                <w:color w:val="000000"/>
              </w:rPr>
            </w:pPr>
          </w:p>
        </w:tc>
        <w:tc>
          <w:tcPr>
            <w:tcW w:w="5125" w:type="dxa"/>
            <w:tcMar>
              <w:top w:w="55" w:type="dxa"/>
              <w:left w:w="55" w:type="dxa"/>
              <w:bottom w:w="55" w:type="dxa"/>
              <w:right w:w="55" w:type="dxa"/>
            </w:tcMar>
          </w:tcPr>
          <w:p w14:paraId="4DFECFC1" w14:textId="77777777" w:rsidR="003E21B9" w:rsidRPr="006170E4" w:rsidRDefault="003E21B9" w:rsidP="00B2760D">
            <w:pPr>
              <w:pStyle w:val="Standard"/>
              <w:ind w:right="-567"/>
              <w:jc w:val="both"/>
              <w:rPr>
                <w:rFonts w:asciiTheme="minorHAnsi" w:eastAsia="Calibri" w:hAnsiTheme="minorHAnsi" w:cstheme="minorHAnsi"/>
                <w:color w:val="000000"/>
                <w:shd w:val="clear" w:color="auto" w:fill="FFFFFF"/>
              </w:rPr>
            </w:pPr>
            <w:r w:rsidRPr="006170E4">
              <w:rPr>
                <w:rFonts w:asciiTheme="minorHAnsi" w:eastAsia="Calibri" w:hAnsiTheme="minorHAnsi" w:cstheme="minorHAnsi"/>
                <w:color w:val="000000"/>
                <w:shd w:val="clear" w:color="auto" w:fill="FFFFFF"/>
              </w:rPr>
              <w:t xml:space="preserve">Eva </w:t>
            </w:r>
            <w:proofErr w:type="spellStart"/>
            <w:r w:rsidRPr="006170E4">
              <w:rPr>
                <w:rFonts w:asciiTheme="minorHAnsi" w:eastAsia="Calibri" w:hAnsiTheme="minorHAnsi" w:cstheme="minorHAnsi"/>
                <w:color w:val="000000"/>
                <w:shd w:val="clear" w:color="auto" w:fill="FFFFFF"/>
              </w:rPr>
              <w:t>Schenková</w:t>
            </w:r>
            <w:proofErr w:type="spellEnd"/>
            <w:r w:rsidRPr="006170E4">
              <w:rPr>
                <w:rFonts w:asciiTheme="minorHAnsi" w:eastAsia="Calibri" w:hAnsiTheme="minorHAnsi" w:cstheme="minorHAnsi"/>
                <w:color w:val="000000"/>
                <w:shd w:val="clear" w:color="auto" w:fill="FFFFFF"/>
              </w:rPr>
              <w:t>,</w:t>
            </w:r>
            <w:r w:rsidRPr="006170E4">
              <w:rPr>
                <w:rFonts w:asciiTheme="minorHAnsi" w:eastAsia="Calibri" w:hAnsiTheme="minorHAnsi" w:cstheme="minorHAnsi"/>
                <w:color w:val="000000"/>
              </w:rPr>
              <w:t xml:space="preserve"> členka</w:t>
            </w:r>
          </w:p>
        </w:tc>
      </w:tr>
    </w:tbl>
    <w:p w14:paraId="7A9EED60" w14:textId="77777777" w:rsidR="003E21B9" w:rsidRPr="006170E4" w:rsidRDefault="003E21B9" w:rsidP="00B2760D">
      <w:pPr>
        <w:pStyle w:val="Standard"/>
        <w:spacing w:line="242" w:lineRule="auto"/>
        <w:ind w:right="-567"/>
        <w:jc w:val="both"/>
        <w:rPr>
          <w:rFonts w:asciiTheme="minorHAnsi" w:eastAsia="Calibri" w:hAnsiTheme="minorHAnsi" w:cstheme="minorHAnsi"/>
          <w:color w:val="000000"/>
        </w:rPr>
      </w:pPr>
    </w:p>
    <w:p w14:paraId="3E058585" w14:textId="77777777" w:rsidR="003E21B9" w:rsidRPr="006170E4" w:rsidRDefault="003E21B9" w:rsidP="00B2760D">
      <w:pPr>
        <w:pStyle w:val="Standard"/>
        <w:spacing w:line="242" w:lineRule="auto"/>
        <w:ind w:right="-567"/>
        <w:jc w:val="both"/>
        <w:rPr>
          <w:rFonts w:asciiTheme="minorHAnsi" w:hAnsiTheme="minorHAnsi" w:cstheme="minorHAnsi"/>
        </w:rPr>
      </w:pPr>
      <w:r w:rsidRPr="006170E4">
        <w:rPr>
          <w:rFonts w:asciiTheme="minorHAnsi" w:eastAsia="Calibri" w:hAnsiTheme="minorHAnsi" w:cstheme="minorHAnsi"/>
          <w:color w:val="000000"/>
        </w:rPr>
        <w:tab/>
      </w:r>
      <w:r w:rsidRPr="006170E4">
        <w:rPr>
          <w:rFonts w:asciiTheme="minorHAnsi" w:eastAsia="Calibri" w:hAnsiTheme="minorHAnsi" w:cstheme="minorHAnsi"/>
          <w:b/>
          <w:bCs/>
          <w:color w:val="000000"/>
        </w:rPr>
        <w:t>Účtovníctvo</w:t>
      </w:r>
    </w:p>
    <w:p w14:paraId="74E00CB7" w14:textId="0359A234" w:rsidR="003E21B9" w:rsidRPr="006170E4" w:rsidRDefault="003E21B9" w:rsidP="00B2760D">
      <w:pPr>
        <w:pStyle w:val="Standard"/>
        <w:spacing w:line="242" w:lineRule="auto"/>
        <w:ind w:right="-567"/>
        <w:jc w:val="both"/>
        <w:rPr>
          <w:rFonts w:asciiTheme="minorHAnsi" w:hAnsiTheme="minorHAnsi" w:cstheme="minorHAnsi"/>
        </w:rPr>
      </w:pPr>
      <w:r w:rsidRPr="006170E4">
        <w:rPr>
          <w:rFonts w:asciiTheme="minorHAnsi" w:eastAsia="Calibri" w:hAnsiTheme="minorHAnsi" w:cstheme="minorHAnsi"/>
          <w:color w:val="000000"/>
        </w:rPr>
        <w:tab/>
        <w:t xml:space="preserve">Západný dištrikt ECAV na Slovensku vedie podvojné účtovníctvo a svoje finančné prostriedky eviduje na svoje meno na bankových účtoch a v pokladni Štátnej a Cirkevnej. DHV ZD ECAV na Slovensku  prekontrolované pohľadávky, záväzky, pokladničné doklady cirkevnej aj štátnej pokladne, interné doklady, bankové výpisy, cestovné príkazy, evidencie motorových vozidiel do 31. decembra 2022. Všetky kontrolované doklady majú predpísané prílohy, pokladničné bloky, prezenčné listiny, sú podpísané zodpovednými pracovníkmi, všetko v súlade </w:t>
      </w:r>
      <w:r w:rsidR="000C2F26" w:rsidRPr="006170E4">
        <w:rPr>
          <w:rFonts w:asciiTheme="minorHAnsi" w:eastAsia="Calibri" w:hAnsiTheme="minorHAnsi" w:cstheme="minorHAnsi"/>
          <w:color w:val="000000"/>
        </w:rPr>
        <w:t>s</w:t>
      </w:r>
      <w:r w:rsidRPr="006170E4">
        <w:rPr>
          <w:rFonts w:asciiTheme="minorHAnsi" w:eastAsia="Calibri" w:hAnsiTheme="minorHAnsi" w:cstheme="minorHAnsi"/>
          <w:color w:val="000000"/>
        </w:rPr>
        <w:t>o Smernicou pre systém vedenia účtovníctva a obeh dokladov č.1/2007. Faktúry sú doplnené objednávkami, alebo dodacími listami. Účtovné doklady, zmluvy a ostatné spisové materiály majú dobrú vypovedaciu schopnosť. Sú uložené prehľadne v súboroch, ľahko kontrolovateľné. Prípadne otázky boli zodpovedané a vysvetlené.</w:t>
      </w:r>
    </w:p>
    <w:p w14:paraId="5254BAAC" w14:textId="77777777" w:rsidR="003E21B9" w:rsidRPr="006170E4" w:rsidRDefault="003E21B9" w:rsidP="00B2760D">
      <w:pPr>
        <w:pStyle w:val="Standard"/>
        <w:spacing w:line="242" w:lineRule="auto"/>
        <w:ind w:right="-567"/>
        <w:jc w:val="both"/>
        <w:rPr>
          <w:rFonts w:asciiTheme="minorHAnsi" w:hAnsiTheme="minorHAnsi" w:cstheme="minorHAnsi"/>
        </w:rPr>
      </w:pPr>
    </w:p>
    <w:p w14:paraId="178A2B6F" w14:textId="77777777" w:rsidR="003E21B9" w:rsidRPr="006170E4" w:rsidRDefault="003E21B9" w:rsidP="00B2760D">
      <w:pPr>
        <w:pStyle w:val="Standard"/>
        <w:spacing w:line="242" w:lineRule="auto"/>
        <w:ind w:right="-567"/>
        <w:jc w:val="both"/>
        <w:rPr>
          <w:rFonts w:asciiTheme="minorHAnsi" w:hAnsiTheme="minorHAnsi" w:cstheme="minorHAnsi"/>
        </w:rPr>
      </w:pPr>
      <w:r w:rsidRPr="006170E4">
        <w:rPr>
          <w:rFonts w:asciiTheme="minorHAnsi" w:eastAsia="Calibri" w:hAnsiTheme="minorHAnsi" w:cstheme="minorHAnsi"/>
          <w:color w:val="000000"/>
        </w:rPr>
        <w:t xml:space="preserve"> </w:t>
      </w:r>
      <w:r w:rsidRPr="006170E4">
        <w:rPr>
          <w:rFonts w:asciiTheme="minorHAnsi" w:eastAsia="Calibri" w:hAnsiTheme="minorHAnsi" w:cstheme="minorHAnsi"/>
          <w:color w:val="000000"/>
        </w:rPr>
        <w:tab/>
        <w:t>DHV ZD ECAV na Slovensku prekontroloval všetky doklady Štátnej pokladne PS 001 – PS 057, všetky doklady Cirkevnej pokladne PC 001 – PC  164, interné doklady VD2022 001 – VD2022 233, faktúry prijaté 1 – 127,   faktúry vydané pre podnikateľské subjekty 1 – 82 a vyúčtovacie listy 1 -  388.</w:t>
      </w:r>
    </w:p>
    <w:p w14:paraId="2AB0F7B9" w14:textId="25EC07B2" w:rsidR="003E21B9" w:rsidRDefault="003E21B9" w:rsidP="00B2760D">
      <w:pPr>
        <w:pStyle w:val="Standard"/>
        <w:spacing w:line="242" w:lineRule="auto"/>
        <w:ind w:right="-567"/>
        <w:jc w:val="both"/>
        <w:rPr>
          <w:rFonts w:asciiTheme="minorHAnsi" w:eastAsia="Calibri" w:hAnsiTheme="minorHAnsi" w:cstheme="minorHAnsi"/>
          <w:color w:val="000000"/>
        </w:rPr>
      </w:pPr>
      <w:r w:rsidRPr="006170E4">
        <w:rPr>
          <w:rFonts w:asciiTheme="minorHAnsi" w:eastAsia="Calibri" w:hAnsiTheme="minorHAnsi" w:cstheme="minorHAnsi"/>
          <w:color w:val="000000"/>
        </w:rPr>
        <w:tab/>
        <w:t>Pri kontrole hospodárenia bola dňa 10. marca 2023 kontrolovaná aj pokladničná hotovosť vrátane cenín. Hotovosť aj ceniny súhlasia s účtovnou evidenciou ku dňu kontroly. Počas roku 2022 bol pokladničný limit 1 700,00 € pre každú pokladňu dodržiavaný.</w:t>
      </w:r>
    </w:p>
    <w:p w14:paraId="6AF00FB4" w14:textId="77777777" w:rsidR="00B2760D" w:rsidRPr="006170E4" w:rsidRDefault="00B2760D" w:rsidP="00B2760D">
      <w:pPr>
        <w:pStyle w:val="Standard"/>
        <w:spacing w:line="242" w:lineRule="auto"/>
        <w:ind w:right="-567"/>
        <w:jc w:val="both"/>
        <w:rPr>
          <w:rFonts w:asciiTheme="minorHAnsi" w:eastAsia="Calibri" w:hAnsiTheme="minorHAnsi" w:cstheme="minorHAnsi"/>
          <w:color w:val="000000"/>
        </w:rPr>
      </w:pPr>
    </w:p>
    <w:p w14:paraId="621C4919" w14:textId="77777777" w:rsidR="003E21B9" w:rsidRPr="006170E4" w:rsidRDefault="003E21B9" w:rsidP="00B2760D">
      <w:pPr>
        <w:pStyle w:val="Standard"/>
        <w:spacing w:line="242" w:lineRule="auto"/>
        <w:jc w:val="both"/>
        <w:rPr>
          <w:rFonts w:asciiTheme="minorHAnsi" w:eastAsia="Calibri" w:hAnsiTheme="minorHAnsi" w:cstheme="minorHAnsi"/>
          <w:color w:val="000000"/>
        </w:rPr>
      </w:pPr>
    </w:p>
    <w:tbl>
      <w:tblPr>
        <w:tblW w:w="8508" w:type="dxa"/>
        <w:tblInd w:w="567" w:type="dxa"/>
        <w:tblLayout w:type="fixed"/>
        <w:tblCellMar>
          <w:left w:w="10" w:type="dxa"/>
          <w:right w:w="10" w:type="dxa"/>
        </w:tblCellMar>
        <w:tblLook w:val="0000" w:firstRow="0" w:lastRow="0" w:firstColumn="0" w:lastColumn="0" w:noHBand="0" w:noVBand="0"/>
      </w:tblPr>
      <w:tblGrid>
        <w:gridCol w:w="5760"/>
        <w:gridCol w:w="2748"/>
      </w:tblGrid>
      <w:tr w:rsidR="003E21B9" w14:paraId="4C796383" w14:textId="77777777" w:rsidTr="00D45F39">
        <w:trPr>
          <w:trHeight w:val="369"/>
        </w:trPr>
        <w:tc>
          <w:tcPr>
            <w:tcW w:w="8508"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22D3C90" w14:textId="38E551AD" w:rsidR="003E21B9" w:rsidRDefault="003E21B9" w:rsidP="00B2760D">
            <w:pPr>
              <w:pStyle w:val="TableContents"/>
              <w:jc w:val="center"/>
            </w:pPr>
            <w:r>
              <w:rPr>
                <w:rFonts w:ascii="Calibri" w:hAnsi="Calibri"/>
                <w:b/>
                <w:bCs/>
              </w:rPr>
              <w:t xml:space="preserve">Pokladničná hotovosť ku dňu kontroly </w:t>
            </w:r>
            <w:r>
              <w:rPr>
                <w:rFonts w:ascii="Calibri" w:eastAsia="Calibri" w:hAnsi="Calibri" w:cs="Calibri"/>
                <w:b/>
                <w:bCs/>
                <w:color w:val="000000"/>
              </w:rPr>
              <w:t>1</w:t>
            </w:r>
            <w:r w:rsidR="006170E4">
              <w:rPr>
                <w:rFonts w:ascii="Calibri" w:eastAsia="Calibri" w:hAnsi="Calibri" w:cs="Calibri"/>
                <w:b/>
                <w:bCs/>
                <w:color w:val="000000"/>
              </w:rPr>
              <w:t>0</w:t>
            </w:r>
            <w:r>
              <w:rPr>
                <w:rFonts w:ascii="Calibri" w:eastAsia="Calibri" w:hAnsi="Calibri" w:cs="Calibri"/>
                <w:b/>
                <w:bCs/>
                <w:color w:val="000000"/>
              </w:rPr>
              <w:t>. marca 2023</w:t>
            </w:r>
          </w:p>
        </w:tc>
      </w:tr>
      <w:tr w:rsidR="003E21B9" w14:paraId="56F2302E" w14:textId="77777777" w:rsidTr="00D45F39">
        <w:trPr>
          <w:trHeight w:val="369"/>
        </w:trPr>
        <w:tc>
          <w:tcPr>
            <w:tcW w:w="5760" w:type="dxa"/>
            <w:tcBorders>
              <w:left w:val="single" w:sz="2" w:space="0" w:color="000000"/>
              <w:bottom w:val="single" w:sz="2" w:space="0" w:color="000000"/>
            </w:tcBorders>
            <w:tcMar>
              <w:top w:w="55" w:type="dxa"/>
              <w:left w:w="55" w:type="dxa"/>
              <w:bottom w:w="55" w:type="dxa"/>
              <w:right w:w="55" w:type="dxa"/>
            </w:tcMar>
          </w:tcPr>
          <w:p w14:paraId="67EB7486" w14:textId="77777777" w:rsidR="003E21B9" w:rsidRDefault="003E21B9" w:rsidP="00B2760D">
            <w:pPr>
              <w:pStyle w:val="TableContents"/>
              <w:jc w:val="both"/>
              <w:rPr>
                <w:rFonts w:ascii="Calibri" w:hAnsi="Calibri"/>
              </w:rPr>
            </w:pPr>
            <w:r>
              <w:rPr>
                <w:rFonts w:ascii="Calibri" w:hAnsi="Calibri"/>
              </w:rPr>
              <w:t>Cirkevná pokladňa</w:t>
            </w:r>
          </w:p>
        </w:tc>
        <w:tc>
          <w:tcPr>
            <w:tcW w:w="274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EE23403" w14:textId="77777777" w:rsidR="003E21B9" w:rsidRDefault="003E21B9" w:rsidP="00B2760D">
            <w:pPr>
              <w:pStyle w:val="TableContents"/>
              <w:jc w:val="right"/>
              <w:rPr>
                <w:rFonts w:ascii="Calibri" w:hAnsi="Calibri"/>
              </w:rPr>
            </w:pPr>
            <w:r>
              <w:rPr>
                <w:rFonts w:ascii="Calibri" w:hAnsi="Calibri"/>
              </w:rPr>
              <w:t>252,46 €</w:t>
            </w:r>
          </w:p>
        </w:tc>
      </w:tr>
      <w:tr w:rsidR="003E21B9" w14:paraId="1A50FE39" w14:textId="77777777" w:rsidTr="00D45F39">
        <w:trPr>
          <w:trHeight w:val="369"/>
        </w:trPr>
        <w:tc>
          <w:tcPr>
            <w:tcW w:w="5760" w:type="dxa"/>
            <w:tcBorders>
              <w:left w:val="single" w:sz="2" w:space="0" w:color="000000"/>
              <w:bottom w:val="single" w:sz="2" w:space="0" w:color="000000"/>
            </w:tcBorders>
            <w:tcMar>
              <w:top w:w="55" w:type="dxa"/>
              <w:left w:w="55" w:type="dxa"/>
              <w:bottom w:w="55" w:type="dxa"/>
              <w:right w:w="55" w:type="dxa"/>
            </w:tcMar>
          </w:tcPr>
          <w:p w14:paraId="242F2D6E" w14:textId="77777777" w:rsidR="003E21B9" w:rsidRDefault="003E21B9" w:rsidP="00B2760D">
            <w:pPr>
              <w:pStyle w:val="TableContents"/>
              <w:jc w:val="both"/>
              <w:rPr>
                <w:rFonts w:ascii="Calibri" w:hAnsi="Calibri"/>
              </w:rPr>
            </w:pPr>
            <w:r>
              <w:rPr>
                <w:rFonts w:ascii="Calibri" w:hAnsi="Calibri"/>
              </w:rPr>
              <w:t>Štátna pokladňa</w:t>
            </w:r>
          </w:p>
        </w:tc>
        <w:tc>
          <w:tcPr>
            <w:tcW w:w="274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0EE8AD6" w14:textId="77777777" w:rsidR="003E21B9" w:rsidRDefault="003E21B9" w:rsidP="00B2760D">
            <w:pPr>
              <w:pStyle w:val="TableContents"/>
              <w:jc w:val="right"/>
              <w:rPr>
                <w:rFonts w:ascii="Calibri" w:hAnsi="Calibri"/>
              </w:rPr>
            </w:pPr>
            <w:r>
              <w:rPr>
                <w:rFonts w:ascii="Calibri" w:hAnsi="Calibri"/>
              </w:rPr>
              <w:t>93,00 €</w:t>
            </w:r>
          </w:p>
        </w:tc>
      </w:tr>
      <w:tr w:rsidR="003E21B9" w14:paraId="13476C47" w14:textId="77777777" w:rsidTr="00D45F39">
        <w:trPr>
          <w:trHeight w:val="369"/>
        </w:trPr>
        <w:tc>
          <w:tcPr>
            <w:tcW w:w="850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30359950" w14:textId="2024A800" w:rsidR="003E21B9" w:rsidRDefault="003E21B9" w:rsidP="00B2760D">
            <w:pPr>
              <w:pStyle w:val="TableContents"/>
              <w:jc w:val="center"/>
            </w:pPr>
            <w:r>
              <w:rPr>
                <w:rFonts w:ascii="Calibri" w:hAnsi="Calibri"/>
                <w:b/>
                <w:bCs/>
              </w:rPr>
              <w:t xml:space="preserve">Ceniny ku dňu kontroly </w:t>
            </w:r>
            <w:r>
              <w:rPr>
                <w:rFonts w:ascii="Calibri" w:eastAsia="Calibri" w:hAnsi="Calibri" w:cs="Calibri"/>
                <w:b/>
                <w:bCs/>
                <w:color w:val="000000"/>
              </w:rPr>
              <w:t>1</w:t>
            </w:r>
            <w:r w:rsidR="006170E4">
              <w:rPr>
                <w:rFonts w:ascii="Calibri" w:eastAsia="Calibri" w:hAnsi="Calibri" w:cs="Calibri"/>
                <w:b/>
                <w:bCs/>
                <w:color w:val="000000"/>
              </w:rPr>
              <w:t>0</w:t>
            </w:r>
            <w:r>
              <w:rPr>
                <w:rFonts w:ascii="Calibri" w:eastAsia="Calibri" w:hAnsi="Calibri" w:cs="Calibri"/>
                <w:b/>
                <w:bCs/>
                <w:color w:val="000000"/>
              </w:rPr>
              <w:t>. marca 2023</w:t>
            </w:r>
          </w:p>
        </w:tc>
      </w:tr>
      <w:tr w:rsidR="003E21B9" w14:paraId="56C16020" w14:textId="77777777" w:rsidTr="00D45F39">
        <w:trPr>
          <w:trHeight w:val="369"/>
        </w:trPr>
        <w:tc>
          <w:tcPr>
            <w:tcW w:w="5760" w:type="dxa"/>
            <w:tcBorders>
              <w:left w:val="single" w:sz="2" w:space="0" w:color="000000"/>
              <w:bottom w:val="single" w:sz="2" w:space="0" w:color="000000"/>
            </w:tcBorders>
            <w:tcMar>
              <w:top w:w="55" w:type="dxa"/>
              <w:left w:w="55" w:type="dxa"/>
              <w:bottom w:w="55" w:type="dxa"/>
              <w:right w:w="55" w:type="dxa"/>
            </w:tcMar>
          </w:tcPr>
          <w:p w14:paraId="3611ADF2" w14:textId="77777777" w:rsidR="003E21B9" w:rsidRDefault="003E21B9" w:rsidP="00B2760D">
            <w:pPr>
              <w:pStyle w:val="TableContents"/>
              <w:jc w:val="both"/>
              <w:rPr>
                <w:rFonts w:ascii="Calibri" w:hAnsi="Calibri"/>
              </w:rPr>
            </w:pPr>
            <w:r>
              <w:rPr>
                <w:rFonts w:ascii="Calibri" w:hAnsi="Calibri"/>
              </w:rPr>
              <w:t>Poštovné známky v hodnote 1,00€ -   18 ks</w:t>
            </w:r>
          </w:p>
        </w:tc>
        <w:tc>
          <w:tcPr>
            <w:tcW w:w="274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F4AE1B2" w14:textId="77777777" w:rsidR="003E21B9" w:rsidRDefault="003E21B9" w:rsidP="00B2760D">
            <w:pPr>
              <w:pStyle w:val="TableContents"/>
              <w:jc w:val="right"/>
              <w:rPr>
                <w:rFonts w:ascii="Calibri" w:hAnsi="Calibri"/>
              </w:rPr>
            </w:pPr>
            <w:r>
              <w:rPr>
                <w:rFonts w:ascii="Calibri" w:hAnsi="Calibri"/>
              </w:rPr>
              <w:t>18,00 €</w:t>
            </w:r>
          </w:p>
        </w:tc>
      </w:tr>
      <w:tr w:rsidR="003E21B9" w14:paraId="1FE30294" w14:textId="77777777" w:rsidTr="00D45F39">
        <w:trPr>
          <w:trHeight w:val="369"/>
        </w:trPr>
        <w:tc>
          <w:tcPr>
            <w:tcW w:w="5760" w:type="dxa"/>
            <w:tcBorders>
              <w:left w:val="single" w:sz="2" w:space="0" w:color="000000"/>
              <w:bottom w:val="single" w:sz="2" w:space="0" w:color="000000"/>
            </w:tcBorders>
            <w:tcMar>
              <w:top w:w="55" w:type="dxa"/>
              <w:left w:w="55" w:type="dxa"/>
              <w:bottom w:w="55" w:type="dxa"/>
              <w:right w:w="55" w:type="dxa"/>
            </w:tcMar>
          </w:tcPr>
          <w:p w14:paraId="53918C22" w14:textId="77777777" w:rsidR="003E21B9" w:rsidRDefault="003E21B9" w:rsidP="00B2760D">
            <w:pPr>
              <w:pStyle w:val="TableContents"/>
              <w:jc w:val="both"/>
              <w:rPr>
                <w:rFonts w:ascii="Calibri" w:hAnsi="Calibri"/>
              </w:rPr>
            </w:pPr>
            <w:r>
              <w:rPr>
                <w:rFonts w:ascii="Calibri" w:hAnsi="Calibri"/>
              </w:rPr>
              <w:t>Poštovné známky v hodnote 0,90€ - 116 ks</w:t>
            </w:r>
          </w:p>
        </w:tc>
        <w:tc>
          <w:tcPr>
            <w:tcW w:w="274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1B9CC65" w14:textId="77777777" w:rsidR="003E21B9" w:rsidRDefault="003E21B9" w:rsidP="00B2760D">
            <w:pPr>
              <w:pStyle w:val="TableContents"/>
              <w:jc w:val="right"/>
              <w:rPr>
                <w:rFonts w:ascii="Calibri" w:hAnsi="Calibri"/>
              </w:rPr>
            </w:pPr>
            <w:r>
              <w:rPr>
                <w:rFonts w:ascii="Calibri" w:hAnsi="Calibri"/>
              </w:rPr>
              <w:t>104,40 €</w:t>
            </w:r>
          </w:p>
        </w:tc>
      </w:tr>
      <w:tr w:rsidR="003E21B9" w14:paraId="32872AD9" w14:textId="77777777" w:rsidTr="00D45F39">
        <w:trPr>
          <w:trHeight w:val="369"/>
        </w:trPr>
        <w:tc>
          <w:tcPr>
            <w:tcW w:w="5760" w:type="dxa"/>
            <w:tcBorders>
              <w:left w:val="single" w:sz="2" w:space="0" w:color="000000"/>
              <w:bottom w:val="single" w:sz="2" w:space="0" w:color="000000"/>
            </w:tcBorders>
            <w:tcMar>
              <w:top w:w="55" w:type="dxa"/>
              <w:left w:w="55" w:type="dxa"/>
              <w:bottom w:w="55" w:type="dxa"/>
              <w:right w:w="55" w:type="dxa"/>
            </w:tcMar>
          </w:tcPr>
          <w:p w14:paraId="62E6B0F8" w14:textId="77777777" w:rsidR="003E21B9" w:rsidRDefault="003E21B9" w:rsidP="00B2760D">
            <w:pPr>
              <w:pStyle w:val="TableContents"/>
              <w:jc w:val="both"/>
              <w:rPr>
                <w:rFonts w:ascii="Calibri" w:hAnsi="Calibri"/>
              </w:rPr>
            </w:pPr>
            <w:r>
              <w:rPr>
                <w:rFonts w:ascii="Calibri" w:hAnsi="Calibri"/>
              </w:rPr>
              <w:t>Poštovné známky v hodnote 0,65€ -    13 ks</w:t>
            </w:r>
          </w:p>
        </w:tc>
        <w:tc>
          <w:tcPr>
            <w:tcW w:w="274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72005B1" w14:textId="77777777" w:rsidR="003E21B9" w:rsidRDefault="003E21B9" w:rsidP="00B2760D">
            <w:pPr>
              <w:pStyle w:val="TableContents"/>
              <w:jc w:val="right"/>
              <w:rPr>
                <w:rFonts w:ascii="Calibri" w:hAnsi="Calibri"/>
              </w:rPr>
            </w:pPr>
            <w:r>
              <w:rPr>
                <w:rFonts w:ascii="Calibri" w:hAnsi="Calibri"/>
              </w:rPr>
              <w:t>8,45 €</w:t>
            </w:r>
          </w:p>
        </w:tc>
      </w:tr>
      <w:tr w:rsidR="003E21B9" w14:paraId="0CD70046" w14:textId="77777777" w:rsidTr="00D45F39">
        <w:trPr>
          <w:trHeight w:val="369"/>
        </w:trPr>
        <w:tc>
          <w:tcPr>
            <w:tcW w:w="5760" w:type="dxa"/>
            <w:tcBorders>
              <w:left w:val="single" w:sz="2" w:space="0" w:color="000000"/>
              <w:bottom w:val="single" w:sz="2" w:space="0" w:color="000000"/>
            </w:tcBorders>
            <w:tcMar>
              <w:top w:w="55" w:type="dxa"/>
              <w:left w:w="55" w:type="dxa"/>
              <w:bottom w:w="55" w:type="dxa"/>
              <w:right w:w="55" w:type="dxa"/>
            </w:tcMar>
          </w:tcPr>
          <w:p w14:paraId="06838E9E" w14:textId="77777777" w:rsidR="003E21B9" w:rsidRDefault="003E21B9" w:rsidP="00B2760D">
            <w:pPr>
              <w:pStyle w:val="TableContents"/>
              <w:jc w:val="both"/>
              <w:rPr>
                <w:rFonts w:ascii="Calibri" w:hAnsi="Calibri"/>
              </w:rPr>
            </w:pPr>
            <w:r>
              <w:rPr>
                <w:rFonts w:ascii="Calibri" w:hAnsi="Calibri"/>
              </w:rPr>
              <w:t>Poštovné známky v hodnote 0,60€ -    31 ks</w:t>
            </w:r>
          </w:p>
        </w:tc>
        <w:tc>
          <w:tcPr>
            <w:tcW w:w="274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002F754" w14:textId="77777777" w:rsidR="003E21B9" w:rsidRDefault="003E21B9" w:rsidP="00B2760D">
            <w:pPr>
              <w:pStyle w:val="TableContents"/>
              <w:jc w:val="right"/>
              <w:rPr>
                <w:rFonts w:ascii="Calibri" w:hAnsi="Calibri"/>
              </w:rPr>
            </w:pPr>
            <w:r>
              <w:rPr>
                <w:rFonts w:ascii="Calibri" w:hAnsi="Calibri"/>
              </w:rPr>
              <w:t>18,60 €</w:t>
            </w:r>
          </w:p>
        </w:tc>
      </w:tr>
      <w:tr w:rsidR="003E21B9" w14:paraId="49EBBBE6" w14:textId="77777777" w:rsidTr="00D45F39">
        <w:trPr>
          <w:trHeight w:val="369"/>
        </w:trPr>
        <w:tc>
          <w:tcPr>
            <w:tcW w:w="5760" w:type="dxa"/>
            <w:tcBorders>
              <w:left w:val="single" w:sz="2" w:space="0" w:color="000000"/>
              <w:bottom w:val="single" w:sz="2" w:space="0" w:color="000000"/>
            </w:tcBorders>
            <w:tcMar>
              <w:top w:w="55" w:type="dxa"/>
              <w:left w:w="55" w:type="dxa"/>
              <w:bottom w:w="55" w:type="dxa"/>
              <w:right w:w="55" w:type="dxa"/>
            </w:tcMar>
          </w:tcPr>
          <w:p w14:paraId="2F323E18" w14:textId="77777777" w:rsidR="003E21B9" w:rsidRDefault="003E21B9" w:rsidP="00B2760D">
            <w:pPr>
              <w:pStyle w:val="TableContents"/>
              <w:jc w:val="both"/>
              <w:rPr>
                <w:rFonts w:ascii="Calibri" w:hAnsi="Calibri"/>
              </w:rPr>
            </w:pPr>
            <w:r>
              <w:rPr>
                <w:rFonts w:ascii="Calibri" w:hAnsi="Calibri"/>
              </w:rPr>
              <w:t>Poštovné známky v hodnote 0,20€ -       8 ks</w:t>
            </w:r>
          </w:p>
        </w:tc>
        <w:tc>
          <w:tcPr>
            <w:tcW w:w="274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584FD07" w14:textId="77777777" w:rsidR="003E21B9" w:rsidRDefault="003E21B9" w:rsidP="00B2760D">
            <w:pPr>
              <w:pStyle w:val="TableContents"/>
              <w:jc w:val="right"/>
              <w:rPr>
                <w:rFonts w:ascii="Calibri" w:hAnsi="Calibri"/>
              </w:rPr>
            </w:pPr>
            <w:r>
              <w:rPr>
                <w:rFonts w:ascii="Calibri" w:hAnsi="Calibri"/>
              </w:rPr>
              <w:t>1,60 €</w:t>
            </w:r>
          </w:p>
        </w:tc>
      </w:tr>
      <w:tr w:rsidR="003E21B9" w14:paraId="2E1163DF" w14:textId="77777777" w:rsidTr="00D45F39">
        <w:trPr>
          <w:trHeight w:val="369"/>
        </w:trPr>
        <w:tc>
          <w:tcPr>
            <w:tcW w:w="5760" w:type="dxa"/>
            <w:tcBorders>
              <w:left w:val="single" w:sz="2" w:space="0" w:color="000000"/>
              <w:bottom w:val="single" w:sz="2" w:space="0" w:color="000000"/>
            </w:tcBorders>
            <w:tcMar>
              <w:top w:w="55" w:type="dxa"/>
              <w:left w:w="55" w:type="dxa"/>
              <w:bottom w:w="55" w:type="dxa"/>
              <w:right w:w="55" w:type="dxa"/>
            </w:tcMar>
          </w:tcPr>
          <w:p w14:paraId="739455E5" w14:textId="77777777" w:rsidR="003E21B9" w:rsidRDefault="003E21B9" w:rsidP="00B2760D">
            <w:pPr>
              <w:pStyle w:val="TableContents"/>
              <w:jc w:val="both"/>
              <w:rPr>
                <w:rFonts w:ascii="Calibri" w:hAnsi="Calibri"/>
              </w:rPr>
            </w:pPr>
            <w:r>
              <w:rPr>
                <w:rFonts w:ascii="Calibri" w:hAnsi="Calibri"/>
              </w:rPr>
              <w:t>Poštovné známky v hodnote 0,05€ -     18 ks</w:t>
            </w:r>
          </w:p>
        </w:tc>
        <w:tc>
          <w:tcPr>
            <w:tcW w:w="274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CB02F40" w14:textId="77777777" w:rsidR="003E21B9" w:rsidRDefault="003E21B9" w:rsidP="00B2760D">
            <w:pPr>
              <w:pStyle w:val="TableContents"/>
              <w:jc w:val="right"/>
              <w:rPr>
                <w:rFonts w:ascii="Calibri" w:hAnsi="Calibri"/>
              </w:rPr>
            </w:pPr>
            <w:r>
              <w:rPr>
                <w:rFonts w:ascii="Calibri" w:hAnsi="Calibri"/>
              </w:rPr>
              <w:t>0,90 €</w:t>
            </w:r>
          </w:p>
        </w:tc>
      </w:tr>
      <w:tr w:rsidR="003E21B9" w14:paraId="547D10EF" w14:textId="77777777" w:rsidTr="00D45F39">
        <w:trPr>
          <w:trHeight w:val="369"/>
        </w:trPr>
        <w:tc>
          <w:tcPr>
            <w:tcW w:w="5760" w:type="dxa"/>
            <w:tcBorders>
              <w:left w:val="single" w:sz="2" w:space="0" w:color="000000"/>
              <w:bottom w:val="single" w:sz="2" w:space="0" w:color="000000"/>
            </w:tcBorders>
            <w:tcMar>
              <w:top w:w="55" w:type="dxa"/>
              <w:left w:w="55" w:type="dxa"/>
              <w:bottom w:w="55" w:type="dxa"/>
              <w:right w:w="55" w:type="dxa"/>
            </w:tcMar>
          </w:tcPr>
          <w:p w14:paraId="6C312FA3" w14:textId="77777777" w:rsidR="003E21B9" w:rsidRDefault="003E21B9" w:rsidP="00B2760D">
            <w:pPr>
              <w:pStyle w:val="TableContents"/>
              <w:jc w:val="both"/>
              <w:rPr>
                <w:rFonts w:ascii="Calibri" w:hAnsi="Calibri"/>
                <w:b/>
                <w:bCs/>
              </w:rPr>
            </w:pPr>
            <w:r>
              <w:rPr>
                <w:rFonts w:ascii="Calibri" w:hAnsi="Calibri"/>
                <w:b/>
                <w:bCs/>
              </w:rPr>
              <w:t>SPOLU POŠTOVNÉ ZNÁMKY</w:t>
            </w:r>
          </w:p>
        </w:tc>
        <w:tc>
          <w:tcPr>
            <w:tcW w:w="274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5FD60F3" w14:textId="77777777" w:rsidR="003E21B9" w:rsidRDefault="003E21B9" w:rsidP="00B2760D">
            <w:pPr>
              <w:pStyle w:val="TableContents"/>
              <w:jc w:val="right"/>
              <w:rPr>
                <w:rFonts w:ascii="Calibri" w:hAnsi="Calibri"/>
                <w:b/>
                <w:bCs/>
              </w:rPr>
            </w:pPr>
            <w:r>
              <w:rPr>
                <w:rFonts w:ascii="Calibri" w:hAnsi="Calibri"/>
                <w:b/>
                <w:bCs/>
              </w:rPr>
              <w:t>151,95 €</w:t>
            </w:r>
          </w:p>
        </w:tc>
      </w:tr>
    </w:tbl>
    <w:p w14:paraId="5CFF85AD" w14:textId="77777777" w:rsidR="003E21B9" w:rsidRDefault="003E21B9" w:rsidP="00B2760D">
      <w:pPr>
        <w:pStyle w:val="Standard"/>
        <w:spacing w:line="242" w:lineRule="auto"/>
        <w:jc w:val="both"/>
        <w:rPr>
          <w:rFonts w:ascii="Calibri" w:eastAsia="Calibri" w:hAnsi="Calibri" w:cs="Calibri"/>
          <w:color w:val="000000"/>
        </w:rPr>
      </w:pPr>
    </w:p>
    <w:p w14:paraId="51B82A6B" w14:textId="77777777" w:rsidR="003E21B9" w:rsidRDefault="003E21B9" w:rsidP="00B2760D">
      <w:pPr>
        <w:pStyle w:val="Standard"/>
        <w:spacing w:line="242" w:lineRule="auto"/>
        <w:ind w:right="-567"/>
        <w:jc w:val="both"/>
      </w:pPr>
      <w:r>
        <w:rPr>
          <w:rFonts w:ascii="Calibri" w:eastAsia="Calibri" w:hAnsi="Calibri" w:cs="Calibri"/>
          <w:color w:val="000000"/>
        </w:rPr>
        <w:tab/>
      </w:r>
      <w:r>
        <w:rPr>
          <w:rFonts w:ascii="Calibri" w:eastAsia="Calibri" w:hAnsi="Calibri" w:cs="Calibri"/>
          <w:b/>
          <w:bCs/>
          <w:color w:val="000000"/>
        </w:rPr>
        <w:t>Služobné motorové vozidlá</w:t>
      </w:r>
    </w:p>
    <w:p w14:paraId="21402C48" w14:textId="77777777" w:rsidR="003E21B9" w:rsidRDefault="003E21B9" w:rsidP="00B2760D">
      <w:pPr>
        <w:pStyle w:val="Standard"/>
        <w:ind w:right="-567"/>
        <w:jc w:val="both"/>
        <w:rPr>
          <w:rFonts w:ascii="Calibri" w:hAnsi="Calibri"/>
        </w:rPr>
      </w:pPr>
      <w:r>
        <w:rPr>
          <w:rFonts w:ascii="Calibri" w:hAnsi="Calibri"/>
        </w:rPr>
        <w:tab/>
        <w:t xml:space="preserve">BU ZD ECAV vo Zvolene má dve služobné motorové vozidlá. VW </w:t>
      </w:r>
      <w:proofErr w:type="spellStart"/>
      <w:r>
        <w:rPr>
          <w:rFonts w:ascii="Calibri" w:hAnsi="Calibri"/>
        </w:rPr>
        <w:t>Passat</w:t>
      </w:r>
      <w:proofErr w:type="spellEnd"/>
      <w:r>
        <w:rPr>
          <w:rFonts w:ascii="Calibri" w:hAnsi="Calibri"/>
        </w:rPr>
        <w:t xml:space="preserve"> kombi zakúpený v roku 2019 pre potreby brata biskupa (stav tachometra k 31.12.2022 114 495 km) a VW </w:t>
      </w:r>
      <w:proofErr w:type="spellStart"/>
      <w:r>
        <w:rPr>
          <w:rFonts w:ascii="Calibri" w:hAnsi="Calibri"/>
        </w:rPr>
        <w:t>Passat</w:t>
      </w:r>
      <w:proofErr w:type="spellEnd"/>
      <w:r>
        <w:rPr>
          <w:rFonts w:ascii="Calibri" w:hAnsi="Calibri"/>
        </w:rPr>
        <w:t xml:space="preserve"> </w:t>
      </w:r>
      <w:proofErr w:type="spellStart"/>
      <w:r>
        <w:rPr>
          <w:rFonts w:ascii="Calibri" w:hAnsi="Calibri"/>
        </w:rPr>
        <w:t>Bussines</w:t>
      </w:r>
      <w:proofErr w:type="spellEnd"/>
      <w:r>
        <w:rPr>
          <w:rFonts w:ascii="Calibri" w:hAnsi="Calibri"/>
        </w:rPr>
        <w:t xml:space="preserve">, zakúpený v roku 2008, ktorý slúži pre pracovníkov BÚ na služobné účely (stav tachometra k 31.12.2022 463 528 km). Počas kontroly boli prekontrolované knihy jázd, spotreba PHM.  </w:t>
      </w:r>
    </w:p>
    <w:p w14:paraId="35EF7EBA" w14:textId="77777777" w:rsidR="003E21B9" w:rsidRDefault="003E21B9" w:rsidP="00B2760D">
      <w:pPr>
        <w:pStyle w:val="Standard"/>
        <w:ind w:right="-567"/>
        <w:jc w:val="both"/>
      </w:pPr>
      <w:r>
        <w:rPr>
          <w:rFonts w:ascii="Calibri" w:hAnsi="Calibri"/>
        </w:rPr>
        <w:t xml:space="preserve">Najazdené km za rok 2022: </w:t>
      </w:r>
      <w:r>
        <w:rPr>
          <w:rFonts w:ascii="Calibri" w:hAnsi="Calibri"/>
        </w:rPr>
        <w:tab/>
        <w:t xml:space="preserve"> VW </w:t>
      </w:r>
      <w:proofErr w:type="spellStart"/>
      <w:r>
        <w:rPr>
          <w:rFonts w:ascii="Calibri" w:hAnsi="Calibri"/>
        </w:rPr>
        <w:t>Passat</w:t>
      </w:r>
      <w:proofErr w:type="spellEnd"/>
      <w:r>
        <w:rPr>
          <w:rFonts w:ascii="Calibri" w:hAnsi="Calibri"/>
        </w:rPr>
        <w:t xml:space="preserve"> kombi</w:t>
      </w:r>
      <w:r>
        <w:rPr>
          <w:rFonts w:ascii="Calibri" w:hAnsi="Calibri"/>
        </w:rPr>
        <w:tab/>
        <w:t>36 461 km</w:t>
      </w:r>
    </w:p>
    <w:p w14:paraId="3FDD84BB" w14:textId="77777777" w:rsidR="003E21B9" w:rsidRDefault="003E21B9" w:rsidP="00B2760D">
      <w:pPr>
        <w:pStyle w:val="Standard"/>
        <w:ind w:right="-567"/>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t xml:space="preserve"> VW </w:t>
      </w:r>
      <w:proofErr w:type="spellStart"/>
      <w:r>
        <w:rPr>
          <w:rFonts w:ascii="Calibri" w:hAnsi="Calibri"/>
        </w:rPr>
        <w:t>Passat</w:t>
      </w:r>
      <w:proofErr w:type="spellEnd"/>
      <w:r>
        <w:rPr>
          <w:rFonts w:ascii="Calibri" w:hAnsi="Calibri"/>
        </w:rPr>
        <w:t xml:space="preserve"> </w:t>
      </w:r>
      <w:proofErr w:type="spellStart"/>
      <w:r>
        <w:rPr>
          <w:rFonts w:ascii="Calibri" w:hAnsi="Calibri"/>
        </w:rPr>
        <w:t>Bussines</w:t>
      </w:r>
      <w:proofErr w:type="spellEnd"/>
      <w:r>
        <w:rPr>
          <w:rFonts w:ascii="Calibri" w:hAnsi="Calibri"/>
        </w:rPr>
        <w:tab/>
        <w:t xml:space="preserve">   2 102 km</w:t>
      </w:r>
    </w:p>
    <w:p w14:paraId="3039C7A3" w14:textId="77777777" w:rsidR="003E21B9" w:rsidRDefault="003E21B9" w:rsidP="00B2760D">
      <w:pPr>
        <w:pStyle w:val="Standard"/>
        <w:ind w:right="-567"/>
        <w:jc w:val="both"/>
        <w:rPr>
          <w:rFonts w:ascii="Calibri" w:hAnsi="Calibri"/>
        </w:rPr>
      </w:pPr>
      <w:r>
        <w:rPr>
          <w:rFonts w:ascii="Calibri" w:hAnsi="Calibri"/>
        </w:rPr>
        <w:tab/>
        <w:t xml:space="preserve">Obe vozidlá majú platnú technickú a emisnú kontrolu a sú pravidelne </w:t>
      </w:r>
      <w:proofErr w:type="spellStart"/>
      <w:r>
        <w:rPr>
          <w:rFonts w:ascii="Calibri" w:hAnsi="Calibri"/>
        </w:rPr>
        <w:t>servisované</w:t>
      </w:r>
      <w:proofErr w:type="spellEnd"/>
      <w:r>
        <w:rPr>
          <w:rFonts w:ascii="Calibri" w:hAnsi="Calibri"/>
        </w:rPr>
        <w:t>.</w:t>
      </w:r>
    </w:p>
    <w:p w14:paraId="33AC798E" w14:textId="77777777" w:rsidR="003E21B9" w:rsidRDefault="003E21B9" w:rsidP="00B2760D">
      <w:pPr>
        <w:pStyle w:val="Standard"/>
        <w:ind w:right="-567"/>
        <w:jc w:val="both"/>
        <w:rPr>
          <w:rFonts w:ascii="Calibri" w:hAnsi="Calibri"/>
        </w:rPr>
      </w:pPr>
    </w:p>
    <w:p w14:paraId="7ABFFF0B" w14:textId="77777777" w:rsidR="003E21B9" w:rsidRDefault="003E21B9" w:rsidP="00B2760D">
      <w:pPr>
        <w:pStyle w:val="Standard"/>
        <w:ind w:right="-567"/>
        <w:jc w:val="both"/>
      </w:pPr>
      <w:r>
        <w:rPr>
          <w:rFonts w:ascii="Calibri" w:hAnsi="Calibri"/>
        </w:rPr>
        <w:tab/>
      </w:r>
      <w:r>
        <w:rPr>
          <w:rFonts w:ascii="Calibri" w:hAnsi="Calibri"/>
          <w:b/>
          <w:bCs/>
        </w:rPr>
        <w:t>Zmluvy o nájme</w:t>
      </w:r>
    </w:p>
    <w:p w14:paraId="32A84D9F" w14:textId="77777777" w:rsidR="003E21B9" w:rsidRDefault="003E21B9" w:rsidP="00B2760D">
      <w:pPr>
        <w:pStyle w:val="Standard"/>
        <w:spacing w:line="242" w:lineRule="auto"/>
        <w:ind w:right="-567"/>
        <w:jc w:val="both"/>
      </w:pPr>
      <w:r>
        <w:rPr>
          <w:rFonts w:ascii="Calibri" w:eastAsia="Calibri" w:hAnsi="Calibri" w:cs="Calibri"/>
          <w:color w:val="000000"/>
        </w:rPr>
        <w:t xml:space="preserve">Platnosť a podmienky zmlúv sa pravidelne kontrolujú a aktualizujú podľa potreby. </w:t>
      </w:r>
      <w:r>
        <w:rPr>
          <w:rFonts w:ascii="Calibri" w:hAnsi="Calibri"/>
        </w:rPr>
        <w:t>Za rok 2022 bolo zaplatené nájomné podľa platných zmlúv a uznesení dištriktuálneho presbyterstva.</w:t>
      </w:r>
    </w:p>
    <w:p w14:paraId="604DD435" w14:textId="20B0694D" w:rsidR="003E21B9" w:rsidRDefault="003E21B9" w:rsidP="00B2760D">
      <w:pPr>
        <w:pStyle w:val="Standard"/>
        <w:ind w:right="-567"/>
        <w:jc w:val="both"/>
        <w:rPr>
          <w:rFonts w:ascii="Calibri" w:hAnsi="Calibri"/>
        </w:rPr>
      </w:pPr>
    </w:p>
    <w:p w14:paraId="24D2D17E" w14:textId="77777777" w:rsidR="003E21B9" w:rsidRDefault="003E21B9" w:rsidP="00B2760D">
      <w:pPr>
        <w:pStyle w:val="Standard"/>
        <w:ind w:right="-567"/>
        <w:jc w:val="both"/>
        <w:rPr>
          <w:rFonts w:ascii="Calibri" w:hAnsi="Calibri"/>
          <w:b/>
          <w:bCs/>
        </w:rPr>
      </w:pPr>
      <w:r>
        <w:rPr>
          <w:rFonts w:ascii="Calibri" w:hAnsi="Calibri"/>
          <w:b/>
          <w:bCs/>
        </w:rPr>
        <w:tab/>
        <w:t>Záver</w:t>
      </w:r>
    </w:p>
    <w:p w14:paraId="46BB9941" w14:textId="32C3E661" w:rsidR="003E21B9" w:rsidRDefault="003E21B9" w:rsidP="00B2760D">
      <w:pPr>
        <w:pStyle w:val="Standard"/>
        <w:spacing w:line="242" w:lineRule="auto"/>
        <w:ind w:right="-567"/>
        <w:jc w:val="both"/>
      </w:pPr>
      <w:r>
        <w:rPr>
          <w:rFonts w:ascii="Calibri" w:eastAsia="Calibri" w:hAnsi="Calibri" w:cs="Calibri"/>
          <w:color w:val="000000"/>
        </w:rPr>
        <w:tab/>
        <w:t>Kontrola DHV ZD ECAV nezistila žiadne závažné porušenie zákon</w:t>
      </w:r>
      <w:r w:rsidR="006170E4">
        <w:rPr>
          <w:rFonts w:ascii="Calibri" w:eastAsia="Calibri" w:hAnsi="Calibri" w:cs="Calibri"/>
          <w:color w:val="000000"/>
        </w:rPr>
        <w:t>a</w:t>
      </w:r>
      <w:r>
        <w:rPr>
          <w:rFonts w:ascii="Calibri" w:eastAsia="Calibri" w:hAnsi="Calibri" w:cs="Calibri"/>
          <w:color w:val="000000"/>
        </w:rPr>
        <w:t xml:space="preserve"> o účtovníctve č.</w:t>
      </w:r>
      <w:r w:rsidR="000C2F26">
        <w:rPr>
          <w:rFonts w:ascii="Calibri" w:eastAsia="Calibri" w:hAnsi="Calibri" w:cs="Calibri"/>
          <w:color w:val="000000"/>
        </w:rPr>
        <w:t xml:space="preserve"> </w:t>
      </w:r>
      <w:r>
        <w:rPr>
          <w:rFonts w:ascii="Calibri" w:eastAsia="Calibri" w:hAnsi="Calibri" w:cs="Calibri"/>
          <w:color w:val="000000"/>
        </w:rPr>
        <w:t>431/ 2002 a jeho novelizácie</w:t>
      </w:r>
      <w:r w:rsidR="006170E4">
        <w:rPr>
          <w:rFonts w:ascii="Calibri" w:eastAsia="Calibri" w:hAnsi="Calibri" w:cs="Calibri"/>
          <w:color w:val="000000"/>
        </w:rPr>
        <w:t>.</w:t>
      </w:r>
      <w:r>
        <w:rPr>
          <w:rFonts w:ascii="Calibri" w:eastAsia="Calibri" w:hAnsi="Calibri" w:cs="Calibri"/>
          <w:color w:val="000000"/>
        </w:rPr>
        <w:t xml:space="preserve"> K f</w:t>
      </w:r>
      <w:r>
        <w:rPr>
          <w:rFonts w:ascii="Calibri" w:hAnsi="Calibri" w:cs="Calibri"/>
        </w:rPr>
        <w:t>aktúram z dní 13.12.2021, 27.12.2021 a 29.12.2021 vystavených firmou ISON s.r.o. na opravu budovy BÚ ZD ECAV, neboli doložené potrebné doklady (objednávka, zmluva o dielo, rozpis prác), preto financie boli vrátené.</w:t>
      </w:r>
      <w:r w:rsidR="006170E4" w:rsidRPr="006170E4">
        <w:rPr>
          <w:rFonts w:ascii="Calibri" w:eastAsia="Calibri" w:hAnsi="Calibri" w:cs="Calibri"/>
          <w:color w:val="000000"/>
        </w:rPr>
        <w:t xml:space="preserve"> </w:t>
      </w:r>
      <w:r w:rsidR="004F7A52">
        <w:rPr>
          <w:rFonts w:ascii="Calibri" w:eastAsia="Calibri" w:hAnsi="Calibri" w:cs="Calibri"/>
          <w:color w:val="000000"/>
        </w:rPr>
        <w:t xml:space="preserve">Kontrola DHV ZD ECAV nezistila </w:t>
      </w:r>
      <w:r w:rsidR="006170E4">
        <w:rPr>
          <w:rFonts w:ascii="Calibri" w:eastAsia="Calibri" w:hAnsi="Calibri" w:cs="Calibri"/>
          <w:color w:val="000000"/>
        </w:rPr>
        <w:t xml:space="preserve">porušenie  cirkevných  zákonov  a nariadení CZ 2/1999 o hospodárení COJ, CN 2/1996 o pokladničnej službe, CN 1/1998 o služobných motorových vozidlách alebo novelizácie uvedených zákonov a nariadení.  </w:t>
      </w:r>
    </w:p>
    <w:p w14:paraId="25F31B39" w14:textId="77777777" w:rsidR="003E21B9" w:rsidRDefault="003E21B9" w:rsidP="00B2760D">
      <w:pPr>
        <w:pStyle w:val="Standard"/>
        <w:spacing w:line="242" w:lineRule="auto"/>
        <w:ind w:right="-567"/>
        <w:jc w:val="both"/>
        <w:rPr>
          <w:rFonts w:ascii="Calibri" w:eastAsia="Calibri" w:hAnsi="Calibri" w:cs="Calibri"/>
          <w:color w:val="000000"/>
        </w:rPr>
      </w:pPr>
    </w:p>
    <w:p w14:paraId="7A680D8E" w14:textId="77777777" w:rsidR="003E21B9" w:rsidRDefault="003E21B9" w:rsidP="00B2760D">
      <w:pPr>
        <w:pStyle w:val="Standard"/>
        <w:spacing w:line="242" w:lineRule="auto"/>
        <w:ind w:right="-567"/>
        <w:jc w:val="both"/>
        <w:rPr>
          <w:rFonts w:ascii="Calibri" w:eastAsia="Calibri" w:hAnsi="Calibri" w:cs="Calibri"/>
          <w:color w:val="000000"/>
        </w:rPr>
      </w:pPr>
    </w:p>
    <w:p w14:paraId="5EA145CA" w14:textId="622AFA22" w:rsidR="006170E4" w:rsidRDefault="006170E4" w:rsidP="00B2760D">
      <w:pPr>
        <w:pStyle w:val="Standard"/>
        <w:ind w:right="-567"/>
        <w:rPr>
          <w:rFonts w:ascii="Calibri" w:eastAsia="Calibri" w:hAnsi="Calibri" w:cs="Calibri"/>
          <w:color w:val="000000"/>
        </w:rPr>
      </w:pPr>
      <w:r>
        <w:rPr>
          <w:rFonts w:ascii="Calibri" w:hAnsi="Calibri"/>
        </w:rPr>
        <w:t>Vo Zvolene 22.marca 2023</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eastAsia="Calibri" w:hAnsi="Calibri" w:cs="Calibri"/>
          <w:color w:val="000000"/>
        </w:rPr>
        <w:t>Štefan Škorupa</w:t>
      </w:r>
    </w:p>
    <w:p w14:paraId="482DA272" w14:textId="25CACF22" w:rsidR="003E21B9" w:rsidRDefault="006170E4" w:rsidP="00B2760D">
      <w:pPr>
        <w:pStyle w:val="Standard"/>
        <w:tabs>
          <w:tab w:val="left" w:pos="6450"/>
        </w:tabs>
        <w:ind w:right="-567"/>
        <w:rPr>
          <w:rFonts w:ascii="Calibri" w:hAnsi="Calibri"/>
        </w:rPr>
      </w:pPr>
      <w:r>
        <w:rPr>
          <w:rFonts w:ascii="Calibri" w:eastAsia="Calibri" w:hAnsi="Calibri" w:cs="Calibri"/>
          <w:color w:val="000000"/>
        </w:rPr>
        <w:tab/>
        <w:t xml:space="preserve">predseda DHV ZD ECAV  </w:t>
      </w:r>
    </w:p>
    <w:p w14:paraId="0CF26419" w14:textId="77777777" w:rsidR="0022252E" w:rsidRDefault="0022252E" w:rsidP="00B2760D">
      <w:pPr>
        <w:pStyle w:val="Standard"/>
        <w:tabs>
          <w:tab w:val="left" w:pos="324"/>
        </w:tabs>
        <w:rPr>
          <w:rFonts w:ascii="Calibri" w:eastAsia="Calibri" w:hAnsi="Calibri" w:cs="Calibri"/>
          <w:b/>
          <w:color w:val="1F4E79" w:themeColor="accent1" w:themeShade="80"/>
          <w:sz w:val="28"/>
          <w:szCs w:val="28"/>
          <w:shd w:val="clear" w:color="auto" w:fill="FFFFFF"/>
        </w:rPr>
      </w:pPr>
      <w:bookmarkStart w:id="0" w:name="_GoBack"/>
      <w:bookmarkEnd w:id="0"/>
    </w:p>
    <w:sectPr w:rsidR="0022252E" w:rsidSect="0022252E">
      <w:footerReference w:type="default" r:id="rId6"/>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03D21" w14:textId="77777777" w:rsidR="0022252E" w:rsidRDefault="0022252E" w:rsidP="0022252E">
      <w:r>
        <w:separator/>
      </w:r>
    </w:p>
  </w:endnote>
  <w:endnote w:type="continuationSeparator" w:id="0">
    <w:p w14:paraId="348D1C92" w14:textId="77777777" w:rsidR="0022252E" w:rsidRDefault="0022252E" w:rsidP="00222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28E9D" w14:textId="77777777" w:rsidR="0022252E" w:rsidRPr="00507C7B" w:rsidRDefault="0022252E" w:rsidP="0022252E">
    <w:pPr>
      <w:pStyle w:val="Pta"/>
      <w:pBdr>
        <w:top w:val="single" w:sz="4" w:space="1" w:color="auto"/>
      </w:pBdr>
      <w:jc w:val="center"/>
      <w:rPr>
        <w:rFonts w:eastAsia="Arial Unicode MS" w:cstheme="minorHAnsi"/>
        <w:spacing w:val="26"/>
        <w:sz w:val="20"/>
        <w:szCs w:val="20"/>
      </w:rPr>
    </w:pPr>
    <w:r w:rsidRPr="00507C7B">
      <w:rPr>
        <w:rFonts w:eastAsia="Arial Unicode MS" w:cstheme="minorHAnsi"/>
        <w:spacing w:val="26"/>
        <w:sz w:val="20"/>
        <w:szCs w:val="20"/>
      </w:rPr>
      <w:t>Západný dištrikt Evanjelickej cirkvi augsburského vyznania na Slovensku</w:t>
    </w:r>
  </w:p>
  <w:p w14:paraId="3E461119" w14:textId="77777777" w:rsidR="0022252E" w:rsidRDefault="0022252E" w:rsidP="0022252E">
    <w:pPr>
      <w:pStyle w:val="Pta"/>
      <w:jc w:val="center"/>
    </w:pPr>
    <w:r w:rsidRPr="00507C7B">
      <w:rPr>
        <w:rFonts w:eastAsia="Arial Unicode MS" w:cstheme="minorHAnsi"/>
        <w:spacing w:val="26"/>
        <w:sz w:val="20"/>
        <w:szCs w:val="20"/>
      </w:rPr>
      <w:t xml:space="preserve">Námestie SNP 5, 960 01 Zvolen, </w:t>
    </w:r>
    <w:hyperlink r:id="rId1" w:history="1">
      <w:r w:rsidRPr="00507C7B">
        <w:rPr>
          <w:rStyle w:val="Hypertextovprepojenie"/>
          <w:rFonts w:eastAsia="Arial Unicode MS" w:cstheme="minorHAnsi"/>
          <w:spacing w:val="26"/>
          <w:sz w:val="20"/>
          <w:szCs w:val="20"/>
        </w:rPr>
        <w:t>www.zdecav.sk</w:t>
      </w:r>
    </w:hyperlink>
  </w:p>
  <w:p w14:paraId="210AD3DC" w14:textId="77777777" w:rsidR="0022252E" w:rsidRDefault="0022252E">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C7158" w14:textId="77777777" w:rsidR="0022252E" w:rsidRDefault="0022252E" w:rsidP="0022252E">
      <w:r>
        <w:separator/>
      </w:r>
    </w:p>
  </w:footnote>
  <w:footnote w:type="continuationSeparator" w:id="0">
    <w:p w14:paraId="5BA01A4D" w14:textId="77777777" w:rsidR="0022252E" w:rsidRDefault="0022252E" w:rsidP="002225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2E"/>
    <w:rsid w:val="000C2F26"/>
    <w:rsid w:val="0022252E"/>
    <w:rsid w:val="002E511E"/>
    <w:rsid w:val="003E21B9"/>
    <w:rsid w:val="004F7A52"/>
    <w:rsid w:val="006170E4"/>
    <w:rsid w:val="009657DC"/>
    <w:rsid w:val="00B276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E5302"/>
  <w15:chartTrackingRefBased/>
  <w15:docId w15:val="{B0C0A8EE-C387-498E-8AE8-D3199A63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E21B9"/>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2252E"/>
    <w:pPr>
      <w:widowControl/>
      <w:tabs>
        <w:tab w:val="center" w:pos="4536"/>
        <w:tab w:val="right" w:pos="9072"/>
      </w:tabs>
      <w:suppressAutoHyphens w:val="0"/>
      <w:autoSpaceDN/>
      <w:textAlignment w:val="auto"/>
    </w:pPr>
    <w:rPr>
      <w:rFonts w:asciiTheme="minorHAnsi" w:eastAsiaTheme="minorHAnsi" w:hAnsiTheme="minorHAnsi" w:cstheme="minorBidi"/>
      <w:kern w:val="0"/>
      <w:sz w:val="22"/>
      <w:szCs w:val="22"/>
      <w:lang w:eastAsia="en-US" w:bidi="ar-SA"/>
    </w:rPr>
  </w:style>
  <w:style w:type="character" w:customStyle="1" w:styleId="HlavikaChar">
    <w:name w:val="Hlavička Char"/>
    <w:basedOn w:val="Predvolenpsmoodseku"/>
    <w:link w:val="Hlavika"/>
    <w:uiPriority w:val="99"/>
    <w:rsid w:val="0022252E"/>
  </w:style>
  <w:style w:type="paragraph" w:styleId="Pta">
    <w:name w:val="footer"/>
    <w:basedOn w:val="Normlny"/>
    <w:link w:val="PtaChar"/>
    <w:uiPriority w:val="99"/>
    <w:unhideWhenUsed/>
    <w:rsid w:val="0022252E"/>
    <w:pPr>
      <w:widowControl/>
      <w:tabs>
        <w:tab w:val="center" w:pos="4536"/>
        <w:tab w:val="right" w:pos="9072"/>
      </w:tabs>
      <w:suppressAutoHyphens w:val="0"/>
      <w:autoSpaceDN/>
      <w:textAlignment w:val="auto"/>
    </w:pPr>
    <w:rPr>
      <w:rFonts w:asciiTheme="minorHAnsi" w:eastAsiaTheme="minorHAnsi" w:hAnsiTheme="minorHAnsi" w:cstheme="minorBidi"/>
      <w:kern w:val="0"/>
      <w:sz w:val="22"/>
      <w:szCs w:val="22"/>
      <w:lang w:eastAsia="en-US" w:bidi="ar-SA"/>
    </w:rPr>
  </w:style>
  <w:style w:type="character" w:customStyle="1" w:styleId="PtaChar">
    <w:name w:val="Päta Char"/>
    <w:basedOn w:val="Predvolenpsmoodseku"/>
    <w:link w:val="Pta"/>
    <w:uiPriority w:val="99"/>
    <w:rsid w:val="0022252E"/>
  </w:style>
  <w:style w:type="paragraph" w:styleId="Odsekzoznamu">
    <w:name w:val="List Paragraph"/>
    <w:basedOn w:val="Normlny"/>
    <w:uiPriority w:val="34"/>
    <w:qFormat/>
    <w:rsid w:val="0022252E"/>
    <w:pPr>
      <w:widowControl/>
      <w:suppressAutoHyphens w:val="0"/>
      <w:autoSpaceDN/>
      <w:ind w:left="720"/>
      <w:contextualSpacing/>
      <w:textAlignment w:val="auto"/>
    </w:pPr>
    <w:rPr>
      <w:rFonts w:eastAsia="Times New Roman" w:cs="Times New Roman"/>
      <w:kern w:val="0"/>
      <w:lang w:eastAsia="cs-CZ" w:bidi="ar-SA"/>
    </w:rPr>
  </w:style>
  <w:style w:type="character" w:styleId="Hypertextovprepojenie">
    <w:name w:val="Hyperlink"/>
    <w:basedOn w:val="Predvolenpsmoodseku"/>
    <w:uiPriority w:val="99"/>
    <w:unhideWhenUsed/>
    <w:rsid w:val="0022252E"/>
    <w:rPr>
      <w:color w:val="0563C1" w:themeColor="hyperlink"/>
      <w:u w:val="single"/>
    </w:rPr>
  </w:style>
  <w:style w:type="paragraph" w:customStyle="1" w:styleId="Standard">
    <w:name w:val="Standard"/>
    <w:rsid w:val="0022252E"/>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Zkladntext">
    <w:name w:val="Body Text"/>
    <w:basedOn w:val="Normlny"/>
    <w:link w:val="ZkladntextChar"/>
    <w:uiPriority w:val="1"/>
    <w:qFormat/>
    <w:rsid w:val="0022252E"/>
    <w:pPr>
      <w:suppressAutoHyphens w:val="0"/>
      <w:autoSpaceDE w:val="0"/>
      <w:textAlignment w:val="auto"/>
    </w:pPr>
    <w:rPr>
      <w:rFonts w:ascii="Calibri" w:eastAsia="Calibri" w:hAnsi="Calibri" w:cs="Calibri"/>
      <w:kern w:val="0"/>
      <w:sz w:val="20"/>
      <w:szCs w:val="20"/>
      <w:lang w:val="en-US" w:eastAsia="en-US" w:bidi="ar-SA"/>
    </w:rPr>
  </w:style>
  <w:style w:type="character" w:customStyle="1" w:styleId="ZkladntextChar">
    <w:name w:val="Základný text Char"/>
    <w:basedOn w:val="Predvolenpsmoodseku"/>
    <w:link w:val="Zkladntext"/>
    <w:uiPriority w:val="1"/>
    <w:rsid w:val="0022252E"/>
    <w:rPr>
      <w:rFonts w:ascii="Calibri" w:eastAsia="Calibri" w:hAnsi="Calibri" w:cs="Calibri"/>
      <w:sz w:val="20"/>
      <w:szCs w:val="20"/>
      <w:lang w:val="en-US"/>
    </w:rPr>
  </w:style>
  <w:style w:type="table" w:customStyle="1" w:styleId="TableNormal">
    <w:name w:val="Table Normal"/>
    <w:uiPriority w:val="2"/>
    <w:semiHidden/>
    <w:unhideWhenUsed/>
    <w:qFormat/>
    <w:rsid w:val="002225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22252E"/>
    <w:pPr>
      <w:suppressAutoHyphens w:val="0"/>
      <w:autoSpaceDE w:val="0"/>
      <w:spacing w:line="201" w:lineRule="exact"/>
      <w:jc w:val="right"/>
      <w:textAlignment w:val="auto"/>
    </w:pPr>
    <w:rPr>
      <w:rFonts w:ascii="Calibri" w:eastAsia="Calibri" w:hAnsi="Calibri" w:cs="Calibri"/>
      <w:kern w:val="0"/>
      <w:sz w:val="22"/>
      <w:szCs w:val="22"/>
      <w:lang w:val="en-US" w:eastAsia="en-US" w:bidi="ar-SA"/>
    </w:rPr>
  </w:style>
  <w:style w:type="paragraph" w:customStyle="1" w:styleId="TableContents">
    <w:name w:val="Table Contents"/>
    <w:basedOn w:val="Standard"/>
    <w:rsid w:val="003E21B9"/>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zdeca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655</Words>
  <Characters>3737</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anna.martiskova</dc:creator>
  <cp:keywords/>
  <dc:description/>
  <cp:lastModifiedBy>Zuzana Žilinčíková</cp:lastModifiedBy>
  <cp:revision>4</cp:revision>
  <dcterms:created xsi:type="dcterms:W3CDTF">2023-05-03T08:23:00Z</dcterms:created>
  <dcterms:modified xsi:type="dcterms:W3CDTF">2023-05-19T05:55:00Z</dcterms:modified>
</cp:coreProperties>
</file>