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546F" w14:textId="77777777" w:rsidR="007F121A" w:rsidRPr="00F0739C" w:rsidRDefault="007F121A" w:rsidP="007F121A">
      <w:pPr>
        <w:tabs>
          <w:tab w:val="left" w:pos="5130"/>
        </w:tabs>
        <w:jc w:val="both"/>
        <w:outlineLvl w:val="0"/>
        <w:rPr>
          <w:rFonts w:asciiTheme="minorHAnsi" w:hAnsiTheme="minorHAnsi" w:cstheme="minorHAnsi"/>
          <w:b/>
          <w:color w:val="002060"/>
          <w:sz w:val="32"/>
        </w:rPr>
      </w:pPr>
      <w:r w:rsidRPr="00F0739C">
        <w:rPr>
          <w:rFonts w:asciiTheme="minorHAnsi" w:hAnsiTheme="minorHAnsi" w:cstheme="minorHAnsi"/>
          <w:b/>
          <w:color w:val="002060"/>
          <w:sz w:val="32"/>
        </w:rPr>
        <w:t xml:space="preserve">Správa predsedu školského výboru </w:t>
      </w:r>
      <w:r w:rsidRPr="00F0739C">
        <w:rPr>
          <w:rFonts w:asciiTheme="minorHAnsi" w:hAnsiTheme="minorHAnsi" w:cstheme="minorHAnsi"/>
          <w:b/>
          <w:color w:val="002060"/>
          <w:sz w:val="32"/>
        </w:rPr>
        <w:tab/>
      </w:r>
    </w:p>
    <w:p w14:paraId="38BCDF92" w14:textId="1AB9DDE7" w:rsidR="007F121A" w:rsidRPr="00F0739C" w:rsidRDefault="007F121A" w:rsidP="007F121A">
      <w:pPr>
        <w:jc w:val="both"/>
        <w:outlineLvl w:val="0"/>
        <w:rPr>
          <w:rFonts w:asciiTheme="minorHAnsi" w:hAnsiTheme="minorHAnsi" w:cstheme="minorHAnsi"/>
          <w:b/>
          <w:color w:val="002060"/>
          <w:sz w:val="28"/>
          <w:szCs w:val="28"/>
        </w:rPr>
      </w:pPr>
      <w:r w:rsidRPr="00F0739C">
        <w:rPr>
          <w:rFonts w:asciiTheme="minorHAnsi" w:hAnsiTheme="minorHAnsi" w:cstheme="minorHAnsi"/>
          <w:b/>
          <w:color w:val="002060"/>
          <w:sz w:val="28"/>
          <w:szCs w:val="28"/>
        </w:rPr>
        <w:t>Západného dištriktu  ECAV na Slovensku za rok 202</w:t>
      </w:r>
      <w:r w:rsidR="006D16AF">
        <w:rPr>
          <w:rFonts w:asciiTheme="minorHAnsi" w:hAnsiTheme="minorHAnsi" w:cstheme="minorHAnsi"/>
          <w:b/>
          <w:color w:val="002060"/>
          <w:sz w:val="28"/>
          <w:szCs w:val="28"/>
        </w:rPr>
        <w:t>2</w:t>
      </w:r>
    </w:p>
    <w:p w14:paraId="7B08C169" w14:textId="7414F1A4" w:rsidR="007F121A" w:rsidRPr="00F0739C" w:rsidRDefault="007F121A" w:rsidP="007F121A">
      <w:pPr>
        <w:contextualSpacing/>
        <w:jc w:val="both"/>
        <w:rPr>
          <w:rFonts w:asciiTheme="minorHAnsi" w:hAnsiTheme="minorHAnsi" w:cstheme="minorHAnsi"/>
          <w:b/>
          <w:bCs/>
          <w:sz w:val="28"/>
          <w:szCs w:val="28"/>
        </w:rPr>
      </w:pPr>
    </w:p>
    <w:p w14:paraId="0D04A7D3" w14:textId="77777777" w:rsidR="00F0739C" w:rsidRPr="00F0739C" w:rsidRDefault="00F0739C" w:rsidP="00F0739C">
      <w:pPr>
        <w:jc w:val="both"/>
        <w:rPr>
          <w:rFonts w:asciiTheme="minorHAnsi" w:hAnsiTheme="minorHAnsi" w:cstheme="minorHAnsi"/>
          <w:b/>
          <w:sz w:val="22"/>
          <w:szCs w:val="22"/>
        </w:rPr>
      </w:pPr>
    </w:p>
    <w:p w14:paraId="06A6F258" w14:textId="77777777"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„Pamätaj na svojho stvoriteľa v dňoch svojej mladosti, skôr, ako prídu zlé dni a priblížia sa roky o ktorých povieš: Nemám v nich záľubu.“   Kaz 12,1</w:t>
      </w:r>
    </w:p>
    <w:p w14:paraId="4DABBF48" w14:textId="77777777" w:rsidR="00F0739C" w:rsidRPr="00F0739C" w:rsidRDefault="00F0739C" w:rsidP="00F0739C">
      <w:pPr>
        <w:jc w:val="both"/>
        <w:rPr>
          <w:rFonts w:asciiTheme="minorHAnsi" w:hAnsiTheme="minorHAnsi" w:cstheme="minorHAnsi"/>
          <w:b/>
          <w:sz w:val="22"/>
          <w:szCs w:val="22"/>
        </w:rPr>
      </w:pPr>
    </w:p>
    <w:p w14:paraId="50D61887" w14:textId="77777777"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Vážený dištriktuálny konvent!</w:t>
      </w:r>
    </w:p>
    <w:p w14:paraId="4077D80C" w14:textId="77777777" w:rsidR="00F0739C" w:rsidRPr="00F0739C" w:rsidRDefault="00F0739C" w:rsidP="00F0739C">
      <w:pPr>
        <w:jc w:val="both"/>
        <w:rPr>
          <w:rFonts w:asciiTheme="minorHAnsi" w:hAnsiTheme="minorHAnsi" w:cstheme="minorHAnsi"/>
          <w:b/>
          <w:sz w:val="22"/>
          <w:szCs w:val="22"/>
        </w:rPr>
      </w:pPr>
    </w:p>
    <w:p w14:paraId="4DDB8B4A" w14:textId="2FDBA04A"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Správu začínam analýzou a zhodnotením vyučovania náboženskej výchovy.</w:t>
      </w:r>
      <w:r w:rsidR="003F45A0">
        <w:rPr>
          <w:rFonts w:asciiTheme="minorHAnsi" w:hAnsiTheme="minorHAnsi" w:cstheme="minorHAnsi"/>
          <w:sz w:val="22"/>
          <w:szCs w:val="22"/>
        </w:rPr>
        <w:t xml:space="preserve"> </w:t>
      </w:r>
      <w:r w:rsidRPr="00F0739C">
        <w:rPr>
          <w:rFonts w:asciiTheme="minorHAnsi" w:hAnsiTheme="minorHAnsi" w:cstheme="minorHAnsi"/>
          <w:sz w:val="22"/>
          <w:szCs w:val="22"/>
        </w:rPr>
        <w:t>Pri vyučovaní náboženstva vo všetkých seniorátoch ZD ECAV na Slovensku sa stretávame s viacerými rovnakými skúsenosťami. Svedčia o tom aj správy dekanov.</w:t>
      </w:r>
      <w:r w:rsidR="003F45A0">
        <w:rPr>
          <w:rFonts w:asciiTheme="minorHAnsi" w:hAnsiTheme="minorHAnsi" w:cstheme="minorHAnsi"/>
          <w:sz w:val="22"/>
          <w:szCs w:val="22"/>
        </w:rPr>
        <w:t xml:space="preserve"> </w:t>
      </w:r>
      <w:r w:rsidRPr="00F0739C">
        <w:rPr>
          <w:rFonts w:asciiTheme="minorHAnsi" w:hAnsiTheme="minorHAnsi" w:cstheme="minorHAnsi"/>
          <w:sz w:val="22"/>
          <w:szCs w:val="22"/>
        </w:rPr>
        <w:t>Uplynulý rok priniesol nové skúsenosti, ale aj výzvy. Výzvou je opäť zaujať a pritiahnuť deti  po dvoch rokoch korony  a budovať spoločenstvo medzi nimi. Je veľmi dôležité sledovať, čo všetko na deti vplýva. Sú ako nepopísan</w:t>
      </w:r>
      <w:r w:rsidR="003F45A0">
        <w:rPr>
          <w:rFonts w:asciiTheme="minorHAnsi" w:hAnsiTheme="minorHAnsi" w:cstheme="minorHAnsi"/>
          <w:sz w:val="22"/>
          <w:szCs w:val="22"/>
        </w:rPr>
        <w:t>ý</w:t>
      </w:r>
      <w:r w:rsidRPr="00F0739C">
        <w:rPr>
          <w:rFonts w:asciiTheme="minorHAnsi" w:hAnsiTheme="minorHAnsi" w:cstheme="minorHAnsi"/>
          <w:sz w:val="22"/>
          <w:szCs w:val="22"/>
        </w:rPr>
        <w:t>, čistý papier. Čo sa naň napíše, to na ňom zostane a to bude formovať ich charakter. Ako napísal Ján Amos Komenský:</w:t>
      </w:r>
      <w:r w:rsidR="003F45A0">
        <w:rPr>
          <w:rFonts w:asciiTheme="minorHAnsi" w:hAnsiTheme="minorHAnsi" w:cstheme="minorHAnsi"/>
          <w:sz w:val="22"/>
          <w:szCs w:val="22"/>
        </w:rPr>
        <w:t xml:space="preserve"> „</w:t>
      </w:r>
      <w:r w:rsidRPr="00F0739C">
        <w:rPr>
          <w:rFonts w:asciiTheme="minorHAnsi" w:hAnsiTheme="minorHAnsi" w:cstheme="minorHAnsi"/>
          <w:sz w:val="22"/>
          <w:szCs w:val="22"/>
        </w:rPr>
        <w:t>Deťom treba venovať najväčšiu starostlivosť, lebo sú najcennejším Božím darom a klenotom, ktorý sa nedá s ničím porovnať.“</w:t>
      </w:r>
    </w:p>
    <w:p w14:paraId="6F1D5F7C" w14:textId="0AE41161" w:rsidR="00F0739C" w:rsidRPr="003F45A0" w:rsidRDefault="00F0739C" w:rsidP="00F0739C">
      <w:pPr>
        <w:jc w:val="both"/>
        <w:rPr>
          <w:rFonts w:asciiTheme="minorHAnsi" w:hAnsiTheme="minorHAnsi" w:cstheme="minorHAnsi"/>
          <w:bCs/>
          <w:sz w:val="22"/>
          <w:szCs w:val="22"/>
        </w:rPr>
      </w:pPr>
      <w:r w:rsidRPr="00F0739C">
        <w:rPr>
          <w:rFonts w:asciiTheme="minorHAnsi" w:hAnsiTheme="minorHAnsi" w:cstheme="minorHAnsi"/>
          <w:sz w:val="22"/>
          <w:szCs w:val="22"/>
        </w:rPr>
        <w:t>Vyučujúci NBV sa riadia Štátnym školským programom pre primárne a nižšie vzdelávanie a príslušným Školským vzdelávacím programom. Pri vyučovaní používajú učebnice evanjelického náboženstva a pracovné listy. Podľa nich vyučujú v súlade s učebnými osnovami pre konkrétny ročník. Pri spájaní viac ročníkov do jednej skupiny sa často používajú učebnice z jedného ročníka. Na</w:t>
      </w:r>
      <w:r w:rsidRPr="00F0739C">
        <w:rPr>
          <w:rFonts w:asciiTheme="minorHAnsi" w:hAnsiTheme="minorHAnsi" w:cstheme="minorHAnsi"/>
          <w:b/>
          <w:bCs/>
          <w:sz w:val="22"/>
          <w:szCs w:val="22"/>
        </w:rPr>
        <w:t xml:space="preserve"> </w:t>
      </w:r>
      <w:r w:rsidRPr="00F0739C">
        <w:rPr>
          <w:rFonts w:asciiTheme="minorHAnsi" w:hAnsiTheme="minorHAnsi" w:cstheme="minorHAnsi"/>
          <w:bCs/>
          <w:sz w:val="22"/>
          <w:szCs w:val="22"/>
        </w:rPr>
        <w:t>I. stupni sa niektorí vyučujúci snažia preberať učivo s každým ročníkom zvlášť, čo je náročné na prípravu aj realizáciu na samotnej hodine. V zmiešaných ročníkoch má väčšina vyučujúcich problém s dodržiavaním učebných osnov a každý to rieši po svojom.</w:t>
      </w:r>
      <w:r w:rsidRPr="00F0739C">
        <w:rPr>
          <w:rFonts w:asciiTheme="minorHAnsi" w:hAnsiTheme="minorHAnsi" w:cstheme="minorHAnsi"/>
          <w:sz w:val="22"/>
          <w:szCs w:val="22"/>
        </w:rPr>
        <w:t xml:space="preserve"> V súvislosti s platnými osnovami stoja za zváženie postrehy k obsahu učiva z praxe: viac štúdia Biblie a poznávania našej cirkvi. Menej tém spojených s dejinami a sektami. Do pracovných zošitov zaradiť viac zábavných aktivít a celkovo ich prispôsobiť dnešnej generácii.</w:t>
      </w:r>
    </w:p>
    <w:p w14:paraId="726A71CE" w14:textId="1700326B"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Prínosom je, že vyučujúci čoraz častejšie využívajú aj multimediálne zdroje: programy </w:t>
      </w:r>
      <w:proofErr w:type="spellStart"/>
      <w:r w:rsidRPr="00F0739C">
        <w:rPr>
          <w:rFonts w:asciiTheme="minorHAnsi" w:hAnsiTheme="minorHAnsi" w:cstheme="minorHAnsi"/>
          <w:sz w:val="22"/>
          <w:szCs w:val="22"/>
        </w:rPr>
        <w:t>Kahoot</w:t>
      </w:r>
      <w:proofErr w:type="spellEnd"/>
      <w:r w:rsidRPr="00F0739C">
        <w:rPr>
          <w:rFonts w:asciiTheme="minorHAnsi" w:hAnsiTheme="minorHAnsi" w:cstheme="minorHAnsi"/>
          <w:sz w:val="22"/>
          <w:szCs w:val="22"/>
        </w:rPr>
        <w:t xml:space="preserve">, </w:t>
      </w:r>
      <w:proofErr w:type="spellStart"/>
      <w:r w:rsidRPr="00F0739C">
        <w:rPr>
          <w:rFonts w:asciiTheme="minorHAnsi" w:hAnsiTheme="minorHAnsi" w:cstheme="minorHAnsi"/>
          <w:sz w:val="22"/>
          <w:szCs w:val="22"/>
        </w:rPr>
        <w:t>Alf</w:t>
      </w:r>
      <w:proofErr w:type="spellEnd"/>
      <w:r w:rsidRPr="00F0739C">
        <w:rPr>
          <w:rFonts w:asciiTheme="minorHAnsi" w:hAnsiTheme="minorHAnsi" w:cstheme="minorHAnsi"/>
          <w:sz w:val="22"/>
          <w:szCs w:val="22"/>
        </w:rPr>
        <w:t xml:space="preserve">, Hot </w:t>
      </w:r>
      <w:proofErr w:type="spellStart"/>
      <w:r w:rsidRPr="00F0739C">
        <w:rPr>
          <w:rFonts w:asciiTheme="minorHAnsi" w:hAnsiTheme="minorHAnsi" w:cstheme="minorHAnsi"/>
          <w:sz w:val="22"/>
          <w:szCs w:val="22"/>
        </w:rPr>
        <w:t>Patatoes</w:t>
      </w:r>
      <w:proofErr w:type="spellEnd"/>
      <w:r w:rsidRPr="00F0739C">
        <w:rPr>
          <w:rFonts w:asciiTheme="minorHAnsi" w:hAnsiTheme="minorHAnsi" w:cstheme="minorHAnsi"/>
          <w:sz w:val="22"/>
          <w:szCs w:val="22"/>
        </w:rPr>
        <w:t xml:space="preserve">, DVD Nová nádej, materiály z Detskej misie. Pomáhajú si aj inými vhodnými pomôckami, tajničkami, kvízmi. Spievajú sa piesne z učebníc, alebo ES, alebo mládežnícke piesne, ktoré sa hodia k preberanej  téme. V Považskom senioráte používajú príručku k službám Božím s názvom „Rosu dajte nebesá zhora“, ktorá je vhodnou pomôckou pri vyučovaní konfirmandov , ale i náboženskej výchovy. Príručku  vydal brat </w:t>
      </w:r>
      <w:proofErr w:type="spellStart"/>
      <w:r w:rsidRPr="00F0739C">
        <w:rPr>
          <w:rFonts w:asciiTheme="minorHAnsi" w:hAnsiTheme="minorHAnsi" w:cstheme="minorHAnsi"/>
          <w:sz w:val="22"/>
          <w:szCs w:val="22"/>
        </w:rPr>
        <w:t>konsenior</w:t>
      </w:r>
      <w:proofErr w:type="spellEnd"/>
      <w:r w:rsidRPr="00F0739C">
        <w:rPr>
          <w:rFonts w:asciiTheme="minorHAnsi" w:hAnsiTheme="minorHAnsi" w:cstheme="minorHAnsi"/>
          <w:sz w:val="22"/>
          <w:szCs w:val="22"/>
        </w:rPr>
        <w:t xml:space="preserve"> ThDr. Peter Maca. Ako pozitívum vnímajú vyučujúci vznik </w:t>
      </w:r>
      <w:proofErr w:type="spellStart"/>
      <w:r w:rsidRPr="00F0739C">
        <w:rPr>
          <w:rFonts w:asciiTheme="minorHAnsi" w:hAnsiTheme="minorHAnsi" w:cstheme="minorHAnsi"/>
          <w:sz w:val="22"/>
          <w:szCs w:val="22"/>
        </w:rPr>
        <w:t>Misijno</w:t>
      </w:r>
      <w:proofErr w:type="spellEnd"/>
      <w:r w:rsidRPr="00F0739C">
        <w:rPr>
          <w:rFonts w:asciiTheme="minorHAnsi" w:hAnsiTheme="minorHAnsi" w:cstheme="minorHAnsi"/>
          <w:sz w:val="22"/>
          <w:szCs w:val="22"/>
        </w:rPr>
        <w:t xml:space="preserve"> – edukačného centra, ktoré ponúka mnohé aktivity a vzdelávania, ktorých je možné sa zúčastniť. O konaní vzdelávacích aktivít sú všetky cirkevné zbory informované. Prihlasovanie na konkrétne vzdelávacie semináre či prednášky neboli organizované centrálne za celé senioráty, ale individuálne. Preto dekani nemajú presné počty aktivít a vzdelávaní, ani počty účastníkov.</w:t>
      </w:r>
    </w:p>
    <w:p w14:paraId="4E467ED3" w14:textId="7D9AFB06"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Aká je situácia z pohľadu štatistiky vo vyučovaní NBV v štátnych školách v jednotlivých seniorátoch ZD ECAV na Slovensku v roku 2022 je zaznamenané v nasledujúcej časti správy. </w:t>
      </w:r>
    </w:p>
    <w:p w14:paraId="017C56EC" w14:textId="77777777"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  </w:t>
      </w:r>
    </w:p>
    <w:p w14:paraId="0B7511AB" w14:textId="44E68B41" w:rsidR="00F0739C" w:rsidRPr="003F45A0" w:rsidRDefault="00F0739C" w:rsidP="00F0739C">
      <w:pPr>
        <w:jc w:val="both"/>
        <w:rPr>
          <w:rFonts w:asciiTheme="minorHAnsi" w:hAnsiTheme="minorHAnsi" w:cstheme="minorHAnsi"/>
          <w:b/>
          <w:sz w:val="22"/>
          <w:szCs w:val="22"/>
          <w:u w:val="single"/>
        </w:rPr>
      </w:pPr>
      <w:r w:rsidRPr="003F45A0">
        <w:rPr>
          <w:rFonts w:asciiTheme="minorHAnsi" w:hAnsiTheme="minorHAnsi" w:cstheme="minorHAnsi"/>
          <w:b/>
          <w:sz w:val="22"/>
          <w:szCs w:val="22"/>
          <w:u w:val="single"/>
        </w:rPr>
        <w:t xml:space="preserve">Bratislavský seniorát /BAS/ - Mgr. Jana </w:t>
      </w:r>
      <w:proofErr w:type="spellStart"/>
      <w:r w:rsidRPr="003F45A0">
        <w:rPr>
          <w:rFonts w:asciiTheme="minorHAnsi" w:hAnsiTheme="minorHAnsi" w:cstheme="minorHAnsi"/>
          <w:b/>
          <w:sz w:val="22"/>
          <w:szCs w:val="22"/>
          <w:u w:val="single"/>
        </w:rPr>
        <w:t>F</w:t>
      </w:r>
      <w:r w:rsidR="00727D4E">
        <w:rPr>
          <w:rFonts w:asciiTheme="minorHAnsi" w:hAnsiTheme="minorHAnsi" w:cstheme="minorHAnsi"/>
          <w:b/>
          <w:sz w:val="22"/>
          <w:szCs w:val="22"/>
          <w:u w:val="single"/>
        </w:rPr>
        <w:t>ö</w:t>
      </w:r>
      <w:r w:rsidRPr="003F45A0">
        <w:rPr>
          <w:rFonts w:asciiTheme="minorHAnsi" w:hAnsiTheme="minorHAnsi" w:cstheme="minorHAnsi"/>
          <w:b/>
          <w:sz w:val="22"/>
          <w:szCs w:val="22"/>
          <w:u w:val="single"/>
        </w:rPr>
        <w:t>rd</w:t>
      </w:r>
      <w:r w:rsidR="00727D4E">
        <w:rPr>
          <w:rFonts w:asciiTheme="minorHAnsi" w:hAnsiTheme="minorHAnsi" w:cstheme="minorHAnsi"/>
          <w:b/>
          <w:sz w:val="22"/>
          <w:szCs w:val="22"/>
          <w:u w:val="single"/>
        </w:rPr>
        <w:t>ö</w:t>
      </w:r>
      <w:r w:rsidRPr="003F45A0">
        <w:rPr>
          <w:rFonts w:asciiTheme="minorHAnsi" w:hAnsiTheme="minorHAnsi" w:cstheme="minorHAnsi"/>
          <w:b/>
          <w:sz w:val="22"/>
          <w:szCs w:val="22"/>
          <w:u w:val="single"/>
        </w:rPr>
        <w:t>s</w:t>
      </w:r>
      <w:proofErr w:type="spellEnd"/>
    </w:p>
    <w:p w14:paraId="5B791055" w14:textId="77777777" w:rsidR="00D616BB"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Biblická olympiáda</w:t>
      </w:r>
    </w:p>
    <w:p w14:paraId="62BD1715" w14:textId="50452777" w:rsidR="00F0739C" w:rsidRPr="00F0739C" w:rsidRDefault="00D616BB" w:rsidP="00F0739C">
      <w:pPr>
        <w:jc w:val="both"/>
        <w:rPr>
          <w:rFonts w:asciiTheme="minorHAnsi" w:hAnsiTheme="minorHAnsi" w:cstheme="minorHAnsi"/>
          <w:sz w:val="22"/>
          <w:szCs w:val="22"/>
        </w:rPr>
      </w:pPr>
      <w:r>
        <w:rPr>
          <w:rFonts w:asciiTheme="minorHAnsi" w:hAnsiTheme="minorHAnsi" w:cstheme="minorHAnsi"/>
          <w:sz w:val="22"/>
          <w:szCs w:val="22"/>
        </w:rPr>
        <w:t>V</w:t>
      </w:r>
      <w:r w:rsidR="00F0739C" w:rsidRPr="00F0739C">
        <w:rPr>
          <w:rFonts w:asciiTheme="minorHAnsi" w:hAnsiTheme="minorHAnsi" w:cstheme="minorHAnsi"/>
          <w:sz w:val="22"/>
          <w:szCs w:val="22"/>
        </w:rPr>
        <w:t>šetky materiály na prípravu boli včas rozposlané farárom a katechétom. Všetci boli povzbuden</w:t>
      </w:r>
      <w:r w:rsidR="003F45A0">
        <w:rPr>
          <w:rFonts w:asciiTheme="minorHAnsi" w:hAnsiTheme="minorHAnsi" w:cstheme="minorHAnsi"/>
          <w:sz w:val="22"/>
          <w:szCs w:val="22"/>
        </w:rPr>
        <w:t>í</w:t>
      </w:r>
      <w:r w:rsidR="00F0739C" w:rsidRPr="00F0739C">
        <w:rPr>
          <w:rFonts w:asciiTheme="minorHAnsi" w:hAnsiTheme="minorHAnsi" w:cstheme="minorHAnsi"/>
          <w:sz w:val="22"/>
          <w:szCs w:val="22"/>
        </w:rPr>
        <w:t xml:space="preserve"> k príprave svojich žiakov. Seniorálne kolo BO sa konalo online cez aplikáciu </w:t>
      </w:r>
      <w:proofErr w:type="spellStart"/>
      <w:r w:rsidR="00F0739C" w:rsidRPr="00F0739C">
        <w:rPr>
          <w:rFonts w:asciiTheme="minorHAnsi" w:hAnsiTheme="minorHAnsi" w:cstheme="minorHAnsi"/>
          <w:sz w:val="22"/>
          <w:szCs w:val="22"/>
        </w:rPr>
        <w:t>EDUPage</w:t>
      </w:r>
      <w:proofErr w:type="spellEnd"/>
      <w:r w:rsidR="00F0739C" w:rsidRPr="00F0739C">
        <w:rPr>
          <w:rFonts w:asciiTheme="minorHAnsi" w:hAnsiTheme="minorHAnsi" w:cstheme="minorHAnsi"/>
          <w:sz w:val="22"/>
          <w:szCs w:val="22"/>
        </w:rPr>
        <w:t xml:space="preserve"> dňa 25. marca 2022. Seniorálneho kola sa zúčastnili:</w:t>
      </w:r>
      <w:r w:rsidR="00727D4E">
        <w:rPr>
          <w:rFonts w:asciiTheme="minorHAnsi" w:hAnsiTheme="minorHAnsi" w:cstheme="minorHAnsi"/>
          <w:sz w:val="22"/>
          <w:szCs w:val="22"/>
        </w:rPr>
        <w:t xml:space="preserve"> </w:t>
      </w:r>
      <w:r w:rsidR="00F0739C" w:rsidRPr="00F0739C">
        <w:rPr>
          <w:rFonts w:asciiTheme="minorHAnsi" w:hAnsiTheme="minorHAnsi" w:cstheme="minorHAnsi"/>
          <w:sz w:val="22"/>
          <w:szCs w:val="22"/>
        </w:rPr>
        <w:t>CZ Modra – Kráľová,  CZ Bratislava – Legionárska,  CZ Šamorín,  CZ Modra,  CZ Svätý Jur,</w:t>
      </w:r>
      <w:r w:rsidR="003F45A0">
        <w:rPr>
          <w:rFonts w:asciiTheme="minorHAnsi" w:hAnsiTheme="minorHAnsi" w:cstheme="minorHAnsi"/>
          <w:sz w:val="22"/>
          <w:szCs w:val="22"/>
        </w:rPr>
        <w:t xml:space="preserve"> </w:t>
      </w:r>
      <w:r w:rsidR="00F0739C" w:rsidRPr="00F0739C">
        <w:rPr>
          <w:rFonts w:asciiTheme="minorHAnsi" w:hAnsiTheme="minorHAnsi" w:cstheme="minorHAnsi"/>
          <w:sz w:val="22"/>
          <w:szCs w:val="22"/>
        </w:rPr>
        <w:t>CZ Piešťany.</w:t>
      </w:r>
    </w:p>
    <w:p w14:paraId="0B2B5FB7" w14:textId="77777777"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V celoslovenskom kole boli úspešní: 1. kategória - 3. miesto,  4. kategória – 2. miesto.</w:t>
      </w:r>
    </w:p>
    <w:p w14:paraId="1B722171" w14:textId="6D001CBC"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Zoznam vyučujúcich s delením na ordinovaných a</w:t>
      </w:r>
      <w:r w:rsidR="003F45A0">
        <w:rPr>
          <w:rFonts w:asciiTheme="minorHAnsi" w:hAnsiTheme="minorHAnsi" w:cstheme="minorHAnsi"/>
          <w:b/>
          <w:sz w:val="22"/>
          <w:szCs w:val="22"/>
        </w:rPr>
        <w:t> </w:t>
      </w:r>
      <w:r w:rsidRPr="00F0739C">
        <w:rPr>
          <w:rFonts w:asciiTheme="minorHAnsi" w:hAnsiTheme="minorHAnsi" w:cstheme="minorHAnsi"/>
          <w:b/>
          <w:sz w:val="22"/>
          <w:szCs w:val="22"/>
        </w:rPr>
        <w:t>neordinovaných</w:t>
      </w:r>
    </w:p>
    <w:p w14:paraId="0479AE24" w14:textId="77777777"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Neuvádzajú zoznam vyučujúcich len počty.</w:t>
      </w:r>
    </w:p>
    <w:p w14:paraId="4494E8C7" w14:textId="4B94DD02"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Ordinovaní </w:t>
      </w:r>
      <w:r w:rsidR="00727D4E">
        <w:rPr>
          <w:rFonts w:asciiTheme="minorHAnsi" w:hAnsiTheme="minorHAnsi" w:cstheme="minorHAnsi"/>
          <w:sz w:val="22"/>
          <w:szCs w:val="22"/>
        </w:rPr>
        <w:t>–</w:t>
      </w:r>
      <w:r w:rsidRPr="00F0739C">
        <w:rPr>
          <w:rFonts w:asciiTheme="minorHAnsi" w:hAnsiTheme="minorHAnsi" w:cstheme="minorHAnsi"/>
          <w:sz w:val="22"/>
          <w:szCs w:val="22"/>
        </w:rPr>
        <w:t xml:space="preserve"> 32</w:t>
      </w:r>
      <w:r w:rsidR="00727D4E">
        <w:rPr>
          <w:rFonts w:asciiTheme="minorHAnsi" w:hAnsiTheme="minorHAnsi" w:cstheme="minorHAnsi"/>
          <w:sz w:val="22"/>
          <w:szCs w:val="22"/>
        </w:rPr>
        <w:t>, n</w:t>
      </w:r>
      <w:r w:rsidRPr="00F0739C">
        <w:rPr>
          <w:rFonts w:asciiTheme="minorHAnsi" w:hAnsiTheme="minorHAnsi" w:cstheme="minorHAnsi"/>
          <w:sz w:val="22"/>
          <w:szCs w:val="22"/>
        </w:rPr>
        <w:t xml:space="preserve">eordinovaní </w:t>
      </w:r>
      <w:r w:rsidR="00727D4E">
        <w:rPr>
          <w:rFonts w:asciiTheme="minorHAnsi" w:hAnsiTheme="minorHAnsi" w:cstheme="minorHAnsi"/>
          <w:sz w:val="22"/>
          <w:szCs w:val="22"/>
        </w:rPr>
        <w:t>–</w:t>
      </w:r>
      <w:r w:rsidRPr="00F0739C">
        <w:rPr>
          <w:rFonts w:asciiTheme="minorHAnsi" w:hAnsiTheme="minorHAnsi" w:cstheme="minorHAnsi"/>
          <w:sz w:val="22"/>
          <w:szCs w:val="22"/>
        </w:rPr>
        <w:t xml:space="preserve"> 23</w:t>
      </w:r>
      <w:r w:rsidR="00727D4E">
        <w:rPr>
          <w:rFonts w:asciiTheme="minorHAnsi" w:hAnsiTheme="minorHAnsi" w:cstheme="minorHAnsi"/>
          <w:sz w:val="22"/>
          <w:szCs w:val="22"/>
        </w:rPr>
        <w:t>, p</w:t>
      </w:r>
      <w:r w:rsidRPr="00F0739C">
        <w:rPr>
          <w:rFonts w:asciiTheme="minorHAnsi" w:hAnsiTheme="minorHAnsi" w:cstheme="minorHAnsi"/>
          <w:sz w:val="22"/>
          <w:szCs w:val="22"/>
        </w:rPr>
        <w:t>očet odučených hodín - 331 + 4 = 335</w:t>
      </w:r>
      <w:r w:rsidR="00727D4E">
        <w:rPr>
          <w:rFonts w:asciiTheme="minorHAnsi" w:hAnsiTheme="minorHAnsi" w:cstheme="minorHAnsi"/>
          <w:sz w:val="22"/>
          <w:szCs w:val="22"/>
        </w:rPr>
        <w:t>.</w:t>
      </w:r>
    </w:p>
    <w:p w14:paraId="1FB2E9DE" w14:textId="2B9B677B" w:rsid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V cirkevných zboroch Šamorín, Dolné Saliby a Horné Saliby sa vyučuje evanjelické náboženstvo aj v maďarskom jazyku – 4 h.</w:t>
      </w:r>
    </w:p>
    <w:p w14:paraId="2342AA8D" w14:textId="77777777"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Hospitácie</w:t>
      </w:r>
    </w:p>
    <w:p w14:paraId="4F95A47C" w14:textId="174545C6"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V kalendárnom roku 2022 vykonali 4 hospitácie. Sestra Barbora </w:t>
      </w:r>
      <w:proofErr w:type="spellStart"/>
      <w:r w:rsidRPr="00F0739C">
        <w:rPr>
          <w:rFonts w:asciiTheme="minorHAnsi" w:hAnsiTheme="minorHAnsi" w:cstheme="minorHAnsi"/>
          <w:sz w:val="22"/>
          <w:szCs w:val="22"/>
        </w:rPr>
        <w:t>Vo</w:t>
      </w:r>
      <w:r w:rsidR="000A503B">
        <w:rPr>
          <w:rFonts w:asciiTheme="minorHAnsi" w:hAnsiTheme="minorHAnsi" w:cstheme="minorHAnsi"/>
          <w:sz w:val="22"/>
          <w:szCs w:val="22"/>
        </w:rPr>
        <w:t>n</w:t>
      </w:r>
      <w:r w:rsidRPr="00F0739C">
        <w:rPr>
          <w:rFonts w:asciiTheme="minorHAnsi" w:hAnsiTheme="minorHAnsi" w:cstheme="minorHAnsi"/>
          <w:sz w:val="22"/>
          <w:szCs w:val="22"/>
        </w:rPr>
        <w:t>torčíková</w:t>
      </w:r>
      <w:proofErr w:type="spellEnd"/>
      <w:r w:rsidRPr="00F0739C">
        <w:rPr>
          <w:rFonts w:asciiTheme="minorHAnsi" w:hAnsiTheme="minorHAnsi" w:cstheme="minorHAnsi"/>
          <w:sz w:val="22"/>
          <w:szCs w:val="22"/>
        </w:rPr>
        <w:t xml:space="preserve"> 2 hospitácie:</w:t>
      </w:r>
    </w:p>
    <w:p w14:paraId="3AD40AE7" w14:textId="20D10331"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lastRenderedPageBreak/>
        <w:t xml:space="preserve">ZŠ </w:t>
      </w:r>
      <w:r w:rsidR="003F45A0">
        <w:rPr>
          <w:rFonts w:asciiTheme="minorHAnsi" w:hAnsiTheme="minorHAnsi" w:cstheme="minorHAnsi"/>
          <w:sz w:val="22"/>
          <w:szCs w:val="22"/>
        </w:rPr>
        <w:t>D</w:t>
      </w:r>
      <w:r w:rsidRPr="00F0739C">
        <w:rPr>
          <w:rFonts w:asciiTheme="minorHAnsi" w:hAnsiTheme="minorHAnsi" w:cstheme="minorHAnsi"/>
          <w:sz w:val="22"/>
          <w:szCs w:val="22"/>
        </w:rPr>
        <w:t xml:space="preserve">olné Zelenice a ZŠ Komenského 2 Piešťany.  Sestra Jana </w:t>
      </w:r>
      <w:proofErr w:type="spellStart"/>
      <w:r w:rsidRPr="00F0739C">
        <w:rPr>
          <w:rFonts w:asciiTheme="minorHAnsi" w:hAnsiTheme="minorHAnsi" w:cstheme="minorHAnsi"/>
          <w:sz w:val="22"/>
          <w:szCs w:val="22"/>
        </w:rPr>
        <w:t>F</w:t>
      </w:r>
      <w:r w:rsidR="00D616BB">
        <w:rPr>
          <w:rFonts w:asciiTheme="minorHAnsi" w:hAnsiTheme="minorHAnsi" w:cstheme="minorHAnsi"/>
          <w:sz w:val="22"/>
          <w:szCs w:val="22"/>
        </w:rPr>
        <w:t>ö</w:t>
      </w:r>
      <w:r w:rsidRPr="00F0739C">
        <w:rPr>
          <w:rFonts w:asciiTheme="minorHAnsi" w:hAnsiTheme="minorHAnsi" w:cstheme="minorHAnsi"/>
          <w:sz w:val="22"/>
          <w:szCs w:val="22"/>
        </w:rPr>
        <w:t>rd</w:t>
      </w:r>
      <w:r w:rsidR="00D616BB">
        <w:rPr>
          <w:rFonts w:asciiTheme="minorHAnsi" w:hAnsiTheme="minorHAnsi" w:cstheme="minorHAnsi"/>
          <w:sz w:val="22"/>
          <w:szCs w:val="22"/>
        </w:rPr>
        <w:t>ö</w:t>
      </w:r>
      <w:r w:rsidRPr="00F0739C">
        <w:rPr>
          <w:rFonts w:asciiTheme="minorHAnsi" w:hAnsiTheme="minorHAnsi" w:cstheme="minorHAnsi"/>
          <w:sz w:val="22"/>
          <w:szCs w:val="22"/>
        </w:rPr>
        <w:t>š</w:t>
      </w:r>
      <w:proofErr w:type="spellEnd"/>
      <w:r w:rsidRPr="00F0739C">
        <w:rPr>
          <w:rFonts w:asciiTheme="minorHAnsi" w:hAnsiTheme="minorHAnsi" w:cstheme="minorHAnsi"/>
          <w:sz w:val="22"/>
          <w:szCs w:val="22"/>
        </w:rPr>
        <w:t xml:space="preserve"> 2 hospitácie: ZŠ Dunajská Lužná a SSOŠ Jednota v Šamoríne.</w:t>
      </w:r>
    </w:p>
    <w:p w14:paraId="3A37AA68" w14:textId="385B5B7F"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Zasadnutia školského výboru seniorátu – samostatne  či v rámci SPK</w:t>
      </w:r>
    </w:p>
    <w:p w14:paraId="049127BC" w14:textId="3D1B2604"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Bratislavský seniorát tvorí 5 dekanátov. Školskými dekanmi sú: ses. Gabriela </w:t>
      </w:r>
      <w:proofErr w:type="spellStart"/>
      <w:r w:rsidRPr="00F0739C">
        <w:rPr>
          <w:rFonts w:asciiTheme="minorHAnsi" w:hAnsiTheme="minorHAnsi" w:cstheme="minorHAnsi"/>
          <w:sz w:val="22"/>
          <w:szCs w:val="22"/>
        </w:rPr>
        <w:t>Kmošenová</w:t>
      </w:r>
      <w:proofErr w:type="spellEnd"/>
      <w:r w:rsidRPr="00F0739C">
        <w:rPr>
          <w:rFonts w:asciiTheme="minorHAnsi" w:hAnsiTheme="minorHAnsi" w:cstheme="minorHAnsi"/>
          <w:sz w:val="22"/>
          <w:szCs w:val="22"/>
        </w:rPr>
        <w:t xml:space="preserve">, ses. Jana </w:t>
      </w:r>
      <w:proofErr w:type="spellStart"/>
      <w:r w:rsidR="00D616BB" w:rsidRPr="00F0739C">
        <w:rPr>
          <w:rFonts w:asciiTheme="minorHAnsi" w:hAnsiTheme="minorHAnsi" w:cstheme="minorHAnsi"/>
          <w:sz w:val="22"/>
          <w:szCs w:val="22"/>
        </w:rPr>
        <w:t>F</w:t>
      </w:r>
      <w:r w:rsidR="00D616BB">
        <w:rPr>
          <w:rFonts w:asciiTheme="minorHAnsi" w:hAnsiTheme="minorHAnsi" w:cstheme="minorHAnsi"/>
          <w:sz w:val="22"/>
          <w:szCs w:val="22"/>
        </w:rPr>
        <w:t>ö</w:t>
      </w:r>
      <w:r w:rsidR="00D616BB" w:rsidRPr="00F0739C">
        <w:rPr>
          <w:rFonts w:asciiTheme="minorHAnsi" w:hAnsiTheme="minorHAnsi" w:cstheme="minorHAnsi"/>
          <w:sz w:val="22"/>
          <w:szCs w:val="22"/>
        </w:rPr>
        <w:t>rd</w:t>
      </w:r>
      <w:r w:rsidR="00D616BB">
        <w:rPr>
          <w:rFonts w:asciiTheme="minorHAnsi" w:hAnsiTheme="minorHAnsi" w:cstheme="minorHAnsi"/>
          <w:sz w:val="22"/>
          <w:szCs w:val="22"/>
        </w:rPr>
        <w:t>ö</w:t>
      </w:r>
      <w:r w:rsidR="00D616BB" w:rsidRPr="00F0739C">
        <w:rPr>
          <w:rFonts w:asciiTheme="minorHAnsi" w:hAnsiTheme="minorHAnsi" w:cstheme="minorHAnsi"/>
          <w:sz w:val="22"/>
          <w:szCs w:val="22"/>
        </w:rPr>
        <w:t>š</w:t>
      </w:r>
      <w:r w:rsidR="00D616BB">
        <w:rPr>
          <w:rFonts w:asciiTheme="minorHAnsi" w:hAnsiTheme="minorHAnsi" w:cstheme="minorHAnsi"/>
          <w:sz w:val="22"/>
          <w:szCs w:val="22"/>
        </w:rPr>
        <w:t>,</w:t>
      </w:r>
      <w:r w:rsidRPr="00F0739C">
        <w:rPr>
          <w:rFonts w:asciiTheme="minorHAnsi" w:hAnsiTheme="minorHAnsi" w:cstheme="minorHAnsi"/>
          <w:sz w:val="22"/>
          <w:szCs w:val="22"/>
        </w:rPr>
        <w:t>ses</w:t>
      </w:r>
      <w:proofErr w:type="spellEnd"/>
      <w:r w:rsidRPr="00F0739C">
        <w:rPr>
          <w:rFonts w:asciiTheme="minorHAnsi" w:hAnsiTheme="minorHAnsi" w:cstheme="minorHAnsi"/>
          <w:sz w:val="22"/>
          <w:szCs w:val="22"/>
        </w:rPr>
        <w:t xml:space="preserve">. Barbora </w:t>
      </w:r>
      <w:proofErr w:type="spellStart"/>
      <w:r w:rsidRPr="00F0739C">
        <w:rPr>
          <w:rFonts w:asciiTheme="minorHAnsi" w:hAnsiTheme="minorHAnsi" w:cstheme="minorHAnsi"/>
          <w:sz w:val="22"/>
          <w:szCs w:val="22"/>
        </w:rPr>
        <w:t>Vontorčíková</w:t>
      </w:r>
      <w:proofErr w:type="spellEnd"/>
      <w:r w:rsidRPr="00F0739C">
        <w:rPr>
          <w:rFonts w:asciiTheme="minorHAnsi" w:hAnsiTheme="minorHAnsi" w:cstheme="minorHAnsi"/>
          <w:sz w:val="22"/>
          <w:szCs w:val="22"/>
        </w:rPr>
        <w:t xml:space="preserve">,  br. Norbert </w:t>
      </w:r>
      <w:proofErr w:type="spellStart"/>
      <w:r w:rsidRPr="00F0739C">
        <w:rPr>
          <w:rFonts w:asciiTheme="minorHAnsi" w:hAnsiTheme="minorHAnsi" w:cstheme="minorHAnsi"/>
          <w:sz w:val="22"/>
          <w:szCs w:val="22"/>
        </w:rPr>
        <w:t>Hajský</w:t>
      </w:r>
      <w:proofErr w:type="spellEnd"/>
      <w:r w:rsidRPr="00F0739C">
        <w:rPr>
          <w:rFonts w:asciiTheme="minorHAnsi" w:hAnsiTheme="minorHAnsi" w:cstheme="minorHAnsi"/>
          <w:sz w:val="22"/>
          <w:szCs w:val="22"/>
        </w:rPr>
        <w:t xml:space="preserve"> a br. Pavel Kolár. Stretnutia školského výboru mali 2x po SPK porade kňazov seniorátu.</w:t>
      </w:r>
    </w:p>
    <w:p w14:paraId="4FAE0381" w14:textId="77777777"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Členmi ŠV BAS sú: ses. </w:t>
      </w:r>
      <w:proofErr w:type="spellStart"/>
      <w:r w:rsidRPr="00F0739C">
        <w:rPr>
          <w:rFonts w:asciiTheme="minorHAnsi" w:hAnsiTheme="minorHAnsi" w:cstheme="minorHAnsi"/>
          <w:sz w:val="22"/>
          <w:szCs w:val="22"/>
        </w:rPr>
        <w:t>Ingeborg</w:t>
      </w:r>
      <w:proofErr w:type="spellEnd"/>
      <w:r w:rsidRPr="00F0739C">
        <w:rPr>
          <w:rFonts w:asciiTheme="minorHAnsi" w:hAnsiTheme="minorHAnsi" w:cstheme="minorHAnsi"/>
          <w:sz w:val="22"/>
          <w:szCs w:val="22"/>
        </w:rPr>
        <w:t xml:space="preserve"> Pavlovičová a ses. Lucia Kmecová.</w:t>
      </w:r>
    </w:p>
    <w:p w14:paraId="61C94C25" w14:textId="77777777"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Všetky potrebné informácie si odovzdávali elektronickou poštou a na SPK.</w:t>
      </w:r>
    </w:p>
    <w:p w14:paraId="7C8F298D" w14:textId="77777777" w:rsidR="00F0739C" w:rsidRPr="00F0739C" w:rsidRDefault="00F0739C" w:rsidP="00F0739C">
      <w:pPr>
        <w:jc w:val="both"/>
        <w:rPr>
          <w:rFonts w:asciiTheme="minorHAnsi" w:hAnsiTheme="minorHAnsi" w:cstheme="minorHAnsi"/>
          <w:sz w:val="22"/>
          <w:szCs w:val="22"/>
        </w:rPr>
      </w:pPr>
    </w:p>
    <w:p w14:paraId="1B3A1364" w14:textId="77777777" w:rsidR="00F0739C" w:rsidRPr="00D616BB" w:rsidRDefault="00F0739C" w:rsidP="00F0739C">
      <w:pPr>
        <w:jc w:val="both"/>
        <w:rPr>
          <w:rFonts w:asciiTheme="minorHAnsi" w:hAnsiTheme="minorHAnsi" w:cstheme="minorHAnsi"/>
          <w:sz w:val="22"/>
          <w:szCs w:val="22"/>
          <w:u w:val="single"/>
        </w:rPr>
      </w:pPr>
      <w:proofErr w:type="spellStart"/>
      <w:r w:rsidRPr="00D616BB">
        <w:rPr>
          <w:rFonts w:asciiTheme="minorHAnsi" w:hAnsiTheme="minorHAnsi" w:cstheme="minorHAnsi"/>
          <w:b/>
          <w:sz w:val="22"/>
          <w:szCs w:val="22"/>
          <w:u w:val="single"/>
        </w:rPr>
        <w:t>Dunajsko</w:t>
      </w:r>
      <w:proofErr w:type="spellEnd"/>
      <w:r w:rsidRPr="00D616BB">
        <w:rPr>
          <w:rFonts w:asciiTheme="minorHAnsi" w:hAnsiTheme="minorHAnsi" w:cstheme="minorHAnsi"/>
          <w:b/>
          <w:sz w:val="22"/>
          <w:szCs w:val="22"/>
          <w:u w:val="single"/>
        </w:rPr>
        <w:t xml:space="preserve"> – nitriansky seniorát /DNS/ - Mgr. Jaroslava </w:t>
      </w:r>
      <w:proofErr w:type="spellStart"/>
      <w:r w:rsidRPr="00D616BB">
        <w:rPr>
          <w:rFonts w:asciiTheme="minorHAnsi" w:hAnsiTheme="minorHAnsi" w:cstheme="minorHAnsi"/>
          <w:b/>
          <w:sz w:val="22"/>
          <w:szCs w:val="22"/>
          <w:u w:val="single"/>
        </w:rPr>
        <w:t>Zaťková</w:t>
      </w:r>
      <w:proofErr w:type="spellEnd"/>
    </w:p>
    <w:p w14:paraId="3DB165E2" w14:textId="77777777" w:rsidR="00D616BB"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 xml:space="preserve">Biblická olympiáda </w:t>
      </w:r>
    </w:p>
    <w:p w14:paraId="27000A9A" w14:textId="54378A3A"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Do celoslovenského kola postúpilo 16 žiakov: 9 z Levíc, 4 z Pukanca,  2 z Bátoviec,  1 z Nitry.</w:t>
      </w:r>
      <w:r w:rsidR="00D616BB">
        <w:rPr>
          <w:rFonts w:asciiTheme="minorHAnsi" w:hAnsiTheme="minorHAnsi" w:cstheme="minorHAnsi"/>
          <w:sz w:val="22"/>
          <w:szCs w:val="22"/>
        </w:rPr>
        <w:t xml:space="preserve"> </w:t>
      </w:r>
      <w:r w:rsidRPr="00F0739C">
        <w:rPr>
          <w:rFonts w:asciiTheme="minorHAnsi" w:hAnsiTheme="minorHAnsi" w:cstheme="minorHAnsi"/>
          <w:sz w:val="22"/>
          <w:szCs w:val="22"/>
        </w:rPr>
        <w:t xml:space="preserve">13 z nich celoslovenské kolo absolvovalo úspešne .  </w:t>
      </w:r>
    </w:p>
    <w:p w14:paraId="47A37D80" w14:textId="71BEB1A1"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Zoznam vyučujúcich s delením na ordinovaných a neordinovaných</w:t>
      </w:r>
    </w:p>
    <w:p w14:paraId="6F41E95E" w14:textId="2E0CA20F"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Náboženskú výchovu vyučujú bratia farári a sestry farárky, okrem dvoch cirkevných zborov.</w:t>
      </w:r>
      <w:r w:rsidR="00D616BB">
        <w:rPr>
          <w:rFonts w:asciiTheme="minorHAnsi" w:hAnsiTheme="minorHAnsi" w:cstheme="minorHAnsi"/>
          <w:sz w:val="22"/>
          <w:szCs w:val="22"/>
        </w:rPr>
        <w:t xml:space="preserve"> </w:t>
      </w:r>
      <w:r w:rsidRPr="00F0739C">
        <w:rPr>
          <w:rFonts w:asciiTheme="minorHAnsi" w:hAnsiTheme="minorHAnsi" w:cstheme="minorHAnsi"/>
          <w:sz w:val="22"/>
          <w:szCs w:val="22"/>
        </w:rPr>
        <w:t xml:space="preserve">V Nových Zámkoch vyučuje sestra Mgr. Silvia Kiššová a Nových </w:t>
      </w:r>
      <w:r w:rsidR="00D616BB">
        <w:rPr>
          <w:rFonts w:asciiTheme="minorHAnsi" w:hAnsiTheme="minorHAnsi" w:cstheme="minorHAnsi"/>
          <w:sz w:val="22"/>
          <w:szCs w:val="22"/>
        </w:rPr>
        <w:t>S</w:t>
      </w:r>
      <w:r w:rsidRPr="00F0739C">
        <w:rPr>
          <w:rFonts w:asciiTheme="minorHAnsi" w:hAnsiTheme="minorHAnsi" w:cstheme="minorHAnsi"/>
          <w:sz w:val="22"/>
          <w:szCs w:val="22"/>
        </w:rPr>
        <w:t xml:space="preserve">adoch sestra Lucia </w:t>
      </w:r>
      <w:proofErr w:type="spellStart"/>
      <w:r w:rsidRPr="00F0739C">
        <w:rPr>
          <w:rFonts w:asciiTheme="minorHAnsi" w:hAnsiTheme="minorHAnsi" w:cstheme="minorHAnsi"/>
          <w:sz w:val="22"/>
          <w:szCs w:val="22"/>
        </w:rPr>
        <w:t>Poxová</w:t>
      </w:r>
      <w:proofErr w:type="spellEnd"/>
      <w:r w:rsidRPr="00F0739C">
        <w:rPr>
          <w:rFonts w:asciiTheme="minorHAnsi" w:hAnsiTheme="minorHAnsi" w:cstheme="minorHAnsi"/>
          <w:sz w:val="22"/>
          <w:szCs w:val="22"/>
        </w:rPr>
        <w:t>.</w:t>
      </w:r>
    </w:p>
    <w:p w14:paraId="50094AC3" w14:textId="35B1EC05"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V správe sestra dekanka zoznam vyučujúcich NBV neuviedla. </w:t>
      </w:r>
    </w:p>
    <w:p w14:paraId="0F85E8EB" w14:textId="77777777"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 xml:space="preserve">Hospitácie </w:t>
      </w:r>
    </w:p>
    <w:p w14:paraId="516174FD" w14:textId="05B85C1A"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sz w:val="22"/>
          <w:szCs w:val="22"/>
        </w:rPr>
        <w:t>Hospitácie neboli vykonané</w:t>
      </w:r>
      <w:r w:rsidRPr="00F0739C">
        <w:rPr>
          <w:rFonts w:asciiTheme="minorHAnsi" w:hAnsiTheme="minorHAnsi" w:cstheme="minorHAnsi"/>
          <w:b/>
          <w:sz w:val="22"/>
          <w:szCs w:val="22"/>
        </w:rPr>
        <w:t>.</w:t>
      </w:r>
    </w:p>
    <w:p w14:paraId="22D1E4C1" w14:textId="0CB21496"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Zasadnutia školského výboru seniorátu – samostatne  či v rámci SPK</w:t>
      </w:r>
    </w:p>
    <w:p w14:paraId="11FBB700" w14:textId="0ACD1953"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Školský výbor v senioráte nemajú. Informácie sú doručované mailom od brata Mateja Oráča,</w:t>
      </w:r>
      <w:r w:rsidR="00D616BB">
        <w:rPr>
          <w:rFonts w:asciiTheme="minorHAnsi" w:hAnsiTheme="minorHAnsi" w:cstheme="minorHAnsi"/>
          <w:sz w:val="22"/>
          <w:szCs w:val="22"/>
        </w:rPr>
        <w:t xml:space="preserve"> </w:t>
      </w:r>
      <w:r w:rsidRPr="00F0739C">
        <w:rPr>
          <w:rFonts w:asciiTheme="minorHAnsi" w:hAnsiTheme="minorHAnsi" w:cstheme="minorHAnsi"/>
          <w:sz w:val="22"/>
          <w:szCs w:val="22"/>
        </w:rPr>
        <w:t>o ostatných sú bratia farári a sestry farárky informovaní od školskej dekanky.</w:t>
      </w:r>
    </w:p>
    <w:p w14:paraId="34660D80" w14:textId="77777777" w:rsidR="00F0739C" w:rsidRPr="00F0739C" w:rsidRDefault="00F0739C" w:rsidP="00F0739C">
      <w:pPr>
        <w:jc w:val="both"/>
        <w:rPr>
          <w:rFonts w:asciiTheme="minorHAnsi" w:hAnsiTheme="minorHAnsi" w:cstheme="minorHAnsi"/>
          <w:sz w:val="22"/>
          <w:szCs w:val="22"/>
        </w:rPr>
      </w:pPr>
    </w:p>
    <w:p w14:paraId="4A20AF48" w14:textId="77777777" w:rsidR="00F0739C" w:rsidRPr="00D616BB" w:rsidRDefault="00F0739C" w:rsidP="00F0739C">
      <w:pPr>
        <w:jc w:val="both"/>
        <w:rPr>
          <w:rFonts w:asciiTheme="minorHAnsi" w:hAnsiTheme="minorHAnsi" w:cstheme="minorHAnsi"/>
          <w:b/>
          <w:sz w:val="22"/>
          <w:szCs w:val="22"/>
          <w:u w:val="single"/>
        </w:rPr>
      </w:pPr>
      <w:r w:rsidRPr="00D616BB">
        <w:rPr>
          <w:rFonts w:asciiTheme="minorHAnsi" w:hAnsiTheme="minorHAnsi" w:cstheme="minorHAnsi"/>
          <w:b/>
          <w:sz w:val="22"/>
          <w:szCs w:val="22"/>
          <w:u w:val="single"/>
        </w:rPr>
        <w:t xml:space="preserve">Hontiansky seniorát / HOS/ - Mgr. Hana </w:t>
      </w:r>
      <w:proofErr w:type="spellStart"/>
      <w:r w:rsidRPr="00D616BB">
        <w:rPr>
          <w:rFonts w:asciiTheme="minorHAnsi" w:hAnsiTheme="minorHAnsi" w:cstheme="minorHAnsi"/>
          <w:b/>
          <w:sz w:val="22"/>
          <w:szCs w:val="22"/>
          <w:u w:val="single"/>
        </w:rPr>
        <w:t>Peničková</w:t>
      </w:r>
      <w:proofErr w:type="spellEnd"/>
    </w:p>
    <w:p w14:paraId="65D9D51B" w14:textId="70D14E4A" w:rsidR="00D616BB" w:rsidRDefault="00F0739C" w:rsidP="00F0739C">
      <w:pPr>
        <w:jc w:val="both"/>
        <w:rPr>
          <w:rFonts w:asciiTheme="minorHAnsi" w:hAnsiTheme="minorHAnsi" w:cstheme="minorHAnsi"/>
          <w:sz w:val="22"/>
          <w:szCs w:val="22"/>
        </w:rPr>
      </w:pPr>
      <w:r w:rsidRPr="00F0739C">
        <w:rPr>
          <w:rFonts w:asciiTheme="minorHAnsi" w:hAnsiTheme="minorHAnsi" w:cstheme="minorHAnsi"/>
          <w:b/>
          <w:sz w:val="22"/>
          <w:szCs w:val="22"/>
        </w:rPr>
        <w:t>Biblická olympiáda</w:t>
      </w:r>
      <w:r w:rsidRPr="00F0739C">
        <w:rPr>
          <w:rFonts w:asciiTheme="minorHAnsi" w:hAnsiTheme="minorHAnsi" w:cstheme="minorHAnsi"/>
          <w:sz w:val="22"/>
          <w:szCs w:val="22"/>
        </w:rPr>
        <w:t xml:space="preserve"> </w:t>
      </w:r>
    </w:p>
    <w:p w14:paraId="13D167CD" w14:textId="6572DF06" w:rsidR="00F0739C" w:rsidRPr="00F0739C" w:rsidRDefault="00D616BB" w:rsidP="00F0739C">
      <w:pPr>
        <w:jc w:val="both"/>
        <w:rPr>
          <w:rFonts w:asciiTheme="minorHAnsi" w:hAnsiTheme="minorHAnsi" w:cstheme="minorHAnsi"/>
          <w:sz w:val="22"/>
          <w:szCs w:val="22"/>
        </w:rPr>
      </w:pPr>
      <w:r>
        <w:rPr>
          <w:rFonts w:asciiTheme="minorHAnsi" w:hAnsiTheme="minorHAnsi" w:cstheme="minorHAnsi"/>
          <w:sz w:val="22"/>
          <w:szCs w:val="22"/>
        </w:rPr>
        <w:t>V</w:t>
      </w:r>
      <w:r w:rsidR="00F0739C" w:rsidRPr="00F0739C">
        <w:rPr>
          <w:rFonts w:asciiTheme="minorHAnsi" w:hAnsiTheme="minorHAnsi" w:cstheme="minorHAnsi"/>
          <w:sz w:val="22"/>
          <w:szCs w:val="22"/>
        </w:rPr>
        <w:t xml:space="preserve"> senioráte sa BO zúčastnili žiaci  zo Spojenej ZŠ </w:t>
      </w:r>
      <w:r>
        <w:rPr>
          <w:rFonts w:asciiTheme="minorHAnsi" w:hAnsiTheme="minorHAnsi" w:cstheme="minorHAnsi"/>
          <w:sz w:val="22"/>
          <w:szCs w:val="22"/>
        </w:rPr>
        <w:t>s</w:t>
      </w:r>
      <w:r w:rsidR="00F0739C" w:rsidRPr="00F0739C">
        <w:rPr>
          <w:rFonts w:asciiTheme="minorHAnsi" w:hAnsiTheme="minorHAnsi" w:cstheme="minorHAnsi"/>
          <w:sz w:val="22"/>
          <w:szCs w:val="22"/>
        </w:rPr>
        <w:t xml:space="preserve"> MŠ Dudince a ZŠ </w:t>
      </w:r>
      <w:r>
        <w:rPr>
          <w:rFonts w:asciiTheme="minorHAnsi" w:hAnsiTheme="minorHAnsi" w:cstheme="minorHAnsi"/>
          <w:sz w:val="22"/>
          <w:szCs w:val="22"/>
        </w:rPr>
        <w:t>s</w:t>
      </w:r>
      <w:r w:rsidR="00F0739C" w:rsidRPr="00F0739C">
        <w:rPr>
          <w:rFonts w:asciiTheme="minorHAnsi" w:hAnsiTheme="minorHAnsi" w:cstheme="minorHAnsi"/>
          <w:sz w:val="22"/>
          <w:szCs w:val="22"/>
        </w:rPr>
        <w:t xml:space="preserve"> MŠ Hontianske Moravce. V kategórii S1  </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8 žiakov</w:t>
      </w:r>
      <w:r>
        <w:rPr>
          <w:rFonts w:asciiTheme="minorHAnsi" w:hAnsiTheme="minorHAnsi" w:cstheme="minorHAnsi"/>
          <w:sz w:val="22"/>
          <w:szCs w:val="22"/>
        </w:rPr>
        <w:t>,</w:t>
      </w:r>
      <w:r w:rsidR="00F0739C" w:rsidRPr="00F0739C">
        <w:rPr>
          <w:rFonts w:asciiTheme="minorHAnsi" w:hAnsiTheme="minorHAnsi" w:cstheme="minorHAnsi"/>
          <w:sz w:val="22"/>
          <w:szCs w:val="22"/>
        </w:rPr>
        <w:t xml:space="preserve">      v kategórii S2 </w:t>
      </w:r>
      <w:r>
        <w:rPr>
          <w:rFonts w:asciiTheme="minorHAnsi" w:hAnsiTheme="minorHAnsi" w:cstheme="minorHAnsi"/>
          <w:sz w:val="22"/>
          <w:szCs w:val="22"/>
        </w:rPr>
        <w:t>-</w:t>
      </w:r>
      <w:r w:rsidR="00F0739C" w:rsidRPr="00F0739C">
        <w:rPr>
          <w:rFonts w:asciiTheme="minorHAnsi" w:hAnsiTheme="minorHAnsi" w:cstheme="minorHAnsi"/>
          <w:sz w:val="22"/>
          <w:szCs w:val="22"/>
        </w:rPr>
        <w:t xml:space="preserve"> 2 žiaci</w:t>
      </w:r>
      <w:r>
        <w:rPr>
          <w:rFonts w:asciiTheme="minorHAnsi" w:hAnsiTheme="minorHAnsi" w:cstheme="minorHAnsi"/>
          <w:sz w:val="22"/>
          <w:szCs w:val="22"/>
        </w:rPr>
        <w:t>,</w:t>
      </w:r>
      <w:r w:rsidR="00F0739C" w:rsidRPr="00F0739C">
        <w:rPr>
          <w:rFonts w:asciiTheme="minorHAnsi" w:hAnsiTheme="minorHAnsi" w:cstheme="minorHAnsi"/>
          <w:sz w:val="22"/>
          <w:szCs w:val="22"/>
        </w:rPr>
        <w:t xml:space="preserve">  v kategórii S </w:t>
      </w:r>
      <w:r>
        <w:rPr>
          <w:rFonts w:asciiTheme="minorHAnsi" w:hAnsiTheme="minorHAnsi" w:cstheme="minorHAnsi"/>
          <w:sz w:val="22"/>
          <w:szCs w:val="22"/>
        </w:rPr>
        <w:t>-</w:t>
      </w:r>
      <w:r w:rsidR="00F0739C" w:rsidRPr="00F0739C">
        <w:rPr>
          <w:rFonts w:asciiTheme="minorHAnsi" w:hAnsiTheme="minorHAnsi" w:cstheme="minorHAnsi"/>
          <w:sz w:val="22"/>
          <w:szCs w:val="22"/>
        </w:rPr>
        <w:t xml:space="preserve"> 1 žiak</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 xml:space="preserve">Jonáš </w:t>
      </w:r>
      <w:proofErr w:type="spellStart"/>
      <w:r w:rsidR="00F0739C" w:rsidRPr="00F0739C">
        <w:rPr>
          <w:rFonts w:asciiTheme="minorHAnsi" w:hAnsiTheme="minorHAnsi" w:cstheme="minorHAnsi"/>
          <w:sz w:val="22"/>
          <w:szCs w:val="22"/>
        </w:rPr>
        <w:t>Villant</w:t>
      </w:r>
      <w:proofErr w:type="spellEnd"/>
      <w:r w:rsidR="00F0739C" w:rsidRPr="00F0739C">
        <w:rPr>
          <w:rFonts w:asciiTheme="minorHAnsi" w:hAnsiTheme="minorHAnsi" w:cstheme="minorHAnsi"/>
          <w:sz w:val="22"/>
          <w:szCs w:val="22"/>
        </w:rPr>
        <w:t xml:space="preserve"> zo  Spojenej ZŠ s MŠ Dudince  obsadil 1. miesto na celoslovenskom kole BO . </w:t>
      </w:r>
    </w:p>
    <w:p w14:paraId="6DC6B484" w14:textId="0375D9F3"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Zoznam vyučujúcich s delením na ordinovaných a neordinovaných.</w:t>
      </w:r>
    </w:p>
    <w:p w14:paraId="00906EF1" w14:textId="247A450A" w:rsidR="00F0739C" w:rsidRPr="00F0739C" w:rsidRDefault="00D616BB" w:rsidP="00F0739C">
      <w:pPr>
        <w:jc w:val="both"/>
        <w:rPr>
          <w:rFonts w:asciiTheme="minorHAnsi" w:hAnsiTheme="minorHAnsi" w:cstheme="minorHAnsi"/>
          <w:sz w:val="22"/>
          <w:szCs w:val="22"/>
        </w:rPr>
      </w:pPr>
      <w:r>
        <w:rPr>
          <w:rFonts w:asciiTheme="minorHAnsi" w:hAnsiTheme="minorHAnsi" w:cstheme="minorHAnsi"/>
          <w:sz w:val="22"/>
          <w:szCs w:val="22"/>
        </w:rPr>
        <w:t>O</w:t>
      </w:r>
      <w:r w:rsidR="00F0739C" w:rsidRPr="00F0739C">
        <w:rPr>
          <w:rFonts w:asciiTheme="minorHAnsi" w:hAnsiTheme="minorHAnsi" w:cstheme="minorHAnsi"/>
          <w:sz w:val="22"/>
          <w:szCs w:val="22"/>
        </w:rPr>
        <w:t>rdinovaní</w:t>
      </w:r>
      <w:r>
        <w:rPr>
          <w:rFonts w:asciiTheme="minorHAnsi" w:hAnsiTheme="minorHAnsi" w:cstheme="minorHAnsi"/>
          <w:sz w:val="22"/>
          <w:szCs w:val="22"/>
        </w:rPr>
        <w:t>:</w:t>
      </w:r>
      <w:r w:rsidR="00F0739C" w:rsidRPr="00F0739C">
        <w:rPr>
          <w:rFonts w:asciiTheme="minorHAnsi" w:hAnsiTheme="minorHAnsi" w:cstheme="minorHAnsi"/>
          <w:sz w:val="22"/>
          <w:szCs w:val="22"/>
        </w:rPr>
        <w:t xml:space="preserve">   Mgr.</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 xml:space="preserve">Mária </w:t>
      </w:r>
      <w:proofErr w:type="spellStart"/>
      <w:r w:rsidR="00F0739C" w:rsidRPr="00F0739C">
        <w:rPr>
          <w:rFonts w:asciiTheme="minorHAnsi" w:hAnsiTheme="minorHAnsi" w:cstheme="minorHAnsi"/>
          <w:sz w:val="22"/>
          <w:szCs w:val="22"/>
        </w:rPr>
        <w:t>Dubeková</w:t>
      </w:r>
      <w:proofErr w:type="spellEnd"/>
      <w:r w:rsidR="00F0739C" w:rsidRPr="00F0739C">
        <w:rPr>
          <w:rFonts w:asciiTheme="minorHAnsi" w:hAnsiTheme="minorHAnsi" w:cstheme="minorHAnsi"/>
          <w:sz w:val="22"/>
          <w:szCs w:val="22"/>
        </w:rPr>
        <w:t>,  Mgr.</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 xml:space="preserve">Miroslav </w:t>
      </w:r>
      <w:proofErr w:type="spellStart"/>
      <w:r w:rsidR="00F0739C" w:rsidRPr="00F0739C">
        <w:rPr>
          <w:rFonts w:asciiTheme="minorHAnsi" w:hAnsiTheme="minorHAnsi" w:cstheme="minorHAnsi"/>
          <w:sz w:val="22"/>
          <w:szCs w:val="22"/>
        </w:rPr>
        <w:t>Dubek</w:t>
      </w:r>
      <w:proofErr w:type="spellEnd"/>
      <w:r w:rsidR="00F0739C" w:rsidRPr="00F0739C">
        <w:rPr>
          <w:rFonts w:asciiTheme="minorHAnsi" w:hAnsiTheme="minorHAnsi" w:cstheme="minorHAnsi"/>
          <w:sz w:val="22"/>
          <w:szCs w:val="22"/>
        </w:rPr>
        <w:t>, Mgr.</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 xml:space="preserve">Daniel </w:t>
      </w:r>
      <w:proofErr w:type="spellStart"/>
      <w:r w:rsidR="00F0739C" w:rsidRPr="00F0739C">
        <w:rPr>
          <w:rFonts w:asciiTheme="minorHAnsi" w:hAnsiTheme="minorHAnsi" w:cstheme="minorHAnsi"/>
          <w:sz w:val="22"/>
          <w:szCs w:val="22"/>
        </w:rPr>
        <w:t>Gdovin</w:t>
      </w:r>
      <w:proofErr w:type="spellEnd"/>
      <w:r w:rsidR="00F0739C" w:rsidRPr="00F0739C">
        <w:rPr>
          <w:rFonts w:asciiTheme="minorHAnsi" w:hAnsiTheme="minorHAnsi" w:cstheme="minorHAnsi"/>
          <w:sz w:val="22"/>
          <w:szCs w:val="22"/>
        </w:rPr>
        <w:t xml:space="preserve">, </w:t>
      </w:r>
      <w:proofErr w:type="spellStart"/>
      <w:r w:rsidR="00F0739C" w:rsidRPr="00F0739C">
        <w:rPr>
          <w:rFonts w:asciiTheme="minorHAnsi" w:hAnsiTheme="minorHAnsi" w:cstheme="minorHAnsi"/>
          <w:sz w:val="22"/>
          <w:szCs w:val="22"/>
        </w:rPr>
        <w:t>Mgr.Zorica</w:t>
      </w:r>
      <w:proofErr w:type="spellEnd"/>
      <w:r w:rsidR="00F0739C" w:rsidRPr="00F0739C">
        <w:rPr>
          <w:rFonts w:asciiTheme="minorHAnsi" w:hAnsiTheme="minorHAnsi" w:cstheme="minorHAnsi"/>
          <w:sz w:val="22"/>
          <w:szCs w:val="22"/>
        </w:rPr>
        <w:t xml:space="preserve"> Horáková,  Mgr. Dušan </w:t>
      </w:r>
      <w:proofErr w:type="spellStart"/>
      <w:r w:rsidR="00F0739C" w:rsidRPr="00F0739C">
        <w:rPr>
          <w:rFonts w:asciiTheme="minorHAnsi" w:hAnsiTheme="minorHAnsi" w:cstheme="minorHAnsi"/>
          <w:sz w:val="22"/>
          <w:szCs w:val="22"/>
        </w:rPr>
        <w:t>Hčka</w:t>
      </w:r>
      <w:proofErr w:type="spellEnd"/>
      <w:r w:rsidR="00F0739C" w:rsidRPr="00F0739C">
        <w:rPr>
          <w:rFonts w:asciiTheme="minorHAnsi" w:hAnsiTheme="minorHAnsi" w:cstheme="minorHAnsi"/>
          <w:sz w:val="22"/>
          <w:szCs w:val="22"/>
        </w:rPr>
        <w:t>,  Mgr.</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 xml:space="preserve">Anna </w:t>
      </w:r>
      <w:proofErr w:type="spellStart"/>
      <w:r w:rsidR="00F0739C" w:rsidRPr="00F0739C">
        <w:rPr>
          <w:rFonts w:asciiTheme="minorHAnsi" w:hAnsiTheme="minorHAnsi" w:cstheme="minorHAnsi"/>
          <w:sz w:val="22"/>
          <w:szCs w:val="22"/>
        </w:rPr>
        <w:t>Kukulová</w:t>
      </w:r>
      <w:proofErr w:type="spellEnd"/>
      <w:r w:rsidR="00F0739C" w:rsidRPr="00F0739C">
        <w:rPr>
          <w:rFonts w:asciiTheme="minorHAnsi" w:hAnsiTheme="minorHAnsi" w:cstheme="minorHAnsi"/>
          <w:sz w:val="22"/>
          <w:szCs w:val="22"/>
        </w:rPr>
        <w:t>.  Mgr.</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 xml:space="preserve">Hana </w:t>
      </w:r>
      <w:proofErr w:type="spellStart"/>
      <w:r w:rsidR="00F0739C" w:rsidRPr="00F0739C">
        <w:rPr>
          <w:rFonts w:asciiTheme="minorHAnsi" w:hAnsiTheme="minorHAnsi" w:cstheme="minorHAnsi"/>
          <w:sz w:val="22"/>
          <w:szCs w:val="22"/>
        </w:rPr>
        <w:t>Peničková</w:t>
      </w:r>
      <w:proofErr w:type="spellEnd"/>
      <w:r w:rsidR="00F0739C" w:rsidRPr="00F0739C">
        <w:rPr>
          <w:rFonts w:asciiTheme="minorHAnsi" w:hAnsiTheme="minorHAnsi" w:cstheme="minorHAnsi"/>
          <w:sz w:val="22"/>
          <w:szCs w:val="22"/>
        </w:rPr>
        <w:t>,  Mgr.</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Roman Sarvaš,   Mgr.</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 xml:space="preserve">Peter Ján </w:t>
      </w:r>
      <w:proofErr w:type="spellStart"/>
      <w:r w:rsidR="00F0739C" w:rsidRPr="00F0739C">
        <w:rPr>
          <w:rFonts w:asciiTheme="minorHAnsi" w:hAnsiTheme="minorHAnsi" w:cstheme="minorHAnsi"/>
          <w:sz w:val="22"/>
          <w:szCs w:val="22"/>
        </w:rPr>
        <w:t>Soták</w:t>
      </w:r>
      <w:proofErr w:type="spellEnd"/>
      <w:r w:rsidR="00F0739C" w:rsidRPr="00F0739C">
        <w:rPr>
          <w:rFonts w:asciiTheme="minorHAnsi" w:hAnsiTheme="minorHAnsi" w:cstheme="minorHAnsi"/>
          <w:sz w:val="22"/>
          <w:szCs w:val="22"/>
        </w:rPr>
        <w:t>,  Mgr.</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Ján Tó</w:t>
      </w:r>
      <w:r>
        <w:rPr>
          <w:rFonts w:asciiTheme="minorHAnsi" w:hAnsiTheme="minorHAnsi" w:cstheme="minorHAnsi"/>
          <w:sz w:val="22"/>
          <w:szCs w:val="22"/>
        </w:rPr>
        <w:t>th</w:t>
      </w:r>
      <w:r w:rsidR="00F0739C" w:rsidRPr="00F0739C">
        <w:rPr>
          <w:rFonts w:asciiTheme="minorHAnsi" w:hAnsiTheme="minorHAnsi" w:cstheme="minorHAnsi"/>
          <w:sz w:val="22"/>
          <w:szCs w:val="22"/>
        </w:rPr>
        <w:t>,  Mgr.</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Višňa Tóthová,  Mgr</w:t>
      </w:r>
      <w:r>
        <w:rPr>
          <w:rFonts w:asciiTheme="minorHAnsi" w:hAnsiTheme="minorHAnsi" w:cstheme="minorHAnsi"/>
          <w:sz w:val="22"/>
          <w:szCs w:val="22"/>
        </w:rPr>
        <w:t>.</w:t>
      </w:r>
      <w:r w:rsidR="00F0739C" w:rsidRPr="00F0739C">
        <w:rPr>
          <w:rFonts w:asciiTheme="minorHAnsi" w:hAnsiTheme="minorHAnsi" w:cstheme="minorHAnsi"/>
          <w:sz w:val="22"/>
          <w:szCs w:val="22"/>
        </w:rPr>
        <w:t xml:space="preserve"> Katarína </w:t>
      </w:r>
      <w:proofErr w:type="spellStart"/>
      <w:r w:rsidR="00F0739C" w:rsidRPr="00F0739C">
        <w:rPr>
          <w:rFonts w:asciiTheme="minorHAnsi" w:hAnsiTheme="minorHAnsi" w:cstheme="minorHAnsi"/>
          <w:sz w:val="22"/>
          <w:szCs w:val="22"/>
        </w:rPr>
        <w:t>Zaťková</w:t>
      </w:r>
      <w:proofErr w:type="spellEnd"/>
      <w:r>
        <w:rPr>
          <w:rFonts w:asciiTheme="minorHAnsi" w:hAnsiTheme="minorHAnsi" w:cstheme="minorHAnsi"/>
          <w:sz w:val="22"/>
          <w:szCs w:val="22"/>
        </w:rPr>
        <w:t>.</w:t>
      </w:r>
    </w:p>
    <w:p w14:paraId="5F32ABCD" w14:textId="731AE588"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Neordinovaní:</w:t>
      </w:r>
      <w:r w:rsidR="00D616BB">
        <w:rPr>
          <w:rFonts w:asciiTheme="minorHAnsi" w:hAnsiTheme="minorHAnsi" w:cstheme="minorHAnsi"/>
          <w:sz w:val="22"/>
          <w:szCs w:val="22"/>
        </w:rPr>
        <w:t xml:space="preserve"> </w:t>
      </w:r>
      <w:r w:rsidRPr="00F0739C">
        <w:rPr>
          <w:rFonts w:asciiTheme="minorHAnsi" w:hAnsiTheme="minorHAnsi" w:cstheme="minorHAnsi"/>
          <w:sz w:val="22"/>
          <w:szCs w:val="22"/>
        </w:rPr>
        <w:t xml:space="preserve">Mgr. Zuzana </w:t>
      </w:r>
      <w:proofErr w:type="spellStart"/>
      <w:r w:rsidRPr="00F0739C">
        <w:rPr>
          <w:rFonts w:asciiTheme="minorHAnsi" w:hAnsiTheme="minorHAnsi" w:cstheme="minorHAnsi"/>
          <w:sz w:val="22"/>
          <w:szCs w:val="22"/>
        </w:rPr>
        <w:t>Kantová</w:t>
      </w:r>
      <w:proofErr w:type="spellEnd"/>
    </w:p>
    <w:p w14:paraId="30211EE5" w14:textId="77777777"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 xml:space="preserve">Hospitácie </w:t>
      </w:r>
    </w:p>
    <w:p w14:paraId="01AB124F" w14:textId="77777777"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V kalendárnom roku 2022 boli vykonané  3 hospitácie: ZŠ s MŠ Hontianske Moravce, ZŠ s MŠ Dudince,  ZŠ s MŠ Antona Matulu Sebechleby. Všetci vyučujúci boli na hodiny dobre pripravení. Jedna hospitácia bola na prvom stupni a dve na druhom stupni. Vyučujúci používali učebnice, pracovné listy, ale aj vlastné pomôcky. Žiaci na všetkých hodinách boli aktívni. Všetci vyučujúci navodili v triedach pokojnú atmosféru a zaujímavo motivovali nové učivo. Všetci traja vyučujúci majú dobré vzťahy s vedením školy.</w:t>
      </w:r>
    </w:p>
    <w:p w14:paraId="205CDC4D" w14:textId="69E49A54"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Zasadnutia školského výboru seniorátu – samostatne  či v rámci SPK</w:t>
      </w:r>
    </w:p>
    <w:p w14:paraId="257C3B35" w14:textId="0201661B"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Zasadnutia ŠV seniorátu sa nekonali. Potrebné informácie odzneli v rámci SPK</w:t>
      </w:r>
      <w:r w:rsidR="00D616BB">
        <w:rPr>
          <w:rFonts w:asciiTheme="minorHAnsi" w:hAnsiTheme="minorHAnsi" w:cstheme="minorHAnsi"/>
          <w:sz w:val="22"/>
          <w:szCs w:val="22"/>
        </w:rPr>
        <w:t>.</w:t>
      </w:r>
    </w:p>
    <w:p w14:paraId="2D6B22E7" w14:textId="77777777" w:rsidR="00F0739C" w:rsidRPr="00F0739C" w:rsidRDefault="00F0739C" w:rsidP="00F0739C">
      <w:pPr>
        <w:jc w:val="both"/>
        <w:rPr>
          <w:rFonts w:asciiTheme="minorHAnsi" w:hAnsiTheme="minorHAnsi" w:cstheme="minorHAnsi"/>
          <w:sz w:val="22"/>
          <w:szCs w:val="22"/>
        </w:rPr>
      </w:pPr>
    </w:p>
    <w:p w14:paraId="0226CD0A" w14:textId="77777777" w:rsidR="00F0739C" w:rsidRPr="00D616BB" w:rsidRDefault="00F0739C" w:rsidP="00F0739C">
      <w:pPr>
        <w:jc w:val="both"/>
        <w:rPr>
          <w:rFonts w:asciiTheme="minorHAnsi" w:hAnsiTheme="minorHAnsi" w:cstheme="minorHAnsi"/>
          <w:b/>
          <w:sz w:val="22"/>
          <w:szCs w:val="22"/>
          <w:u w:val="single"/>
        </w:rPr>
      </w:pPr>
      <w:r w:rsidRPr="00D616BB">
        <w:rPr>
          <w:rFonts w:asciiTheme="minorHAnsi" w:hAnsiTheme="minorHAnsi" w:cstheme="minorHAnsi"/>
          <w:b/>
          <w:sz w:val="22"/>
          <w:szCs w:val="22"/>
          <w:u w:val="single"/>
        </w:rPr>
        <w:t>Myjavský seniorát /MYS/ - Mgr. Lenka Sedláčková</w:t>
      </w:r>
    </w:p>
    <w:p w14:paraId="212DA3DC" w14:textId="77777777" w:rsidR="00D616BB"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Biblická olympiáda</w:t>
      </w:r>
    </w:p>
    <w:p w14:paraId="55956915" w14:textId="240A50B0"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Školské a seniorálne kolá BO sa konali online prostredníctvom </w:t>
      </w:r>
      <w:proofErr w:type="spellStart"/>
      <w:r w:rsidRPr="00F0739C">
        <w:rPr>
          <w:rFonts w:asciiTheme="minorHAnsi" w:hAnsiTheme="minorHAnsi" w:cstheme="minorHAnsi"/>
          <w:sz w:val="22"/>
          <w:szCs w:val="22"/>
        </w:rPr>
        <w:t>Edupage</w:t>
      </w:r>
      <w:proofErr w:type="spellEnd"/>
      <w:r w:rsidRPr="00F0739C">
        <w:rPr>
          <w:rFonts w:asciiTheme="minorHAnsi" w:hAnsiTheme="minorHAnsi" w:cstheme="minorHAnsi"/>
          <w:sz w:val="22"/>
          <w:szCs w:val="22"/>
        </w:rPr>
        <w:t xml:space="preserve"> na školách v Myjave, Vrbovciach, Senici a v zborovej  miestnosti CZ Senica – Čáčov.</w:t>
      </w:r>
      <w:r w:rsidR="00D616BB">
        <w:rPr>
          <w:rFonts w:asciiTheme="minorHAnsi" w:hAnsiTheme="minorHAnsi" w:cstheme="minorHAnsi"/>
          <w:sz w:val="22"/>
          <w:szCs w:val="22"/>
        </w:rPr>
        <w:t xml:space="preserve"> </w:t>
      </w:r>
      <w:r w:rsidRPr="00F0739C">
        <w:rPr>
          <w:rFonts w:asciiTheme="minorHAnsi" w:hAnsiTheme="minorHAnsi" w:cstheme="minorHAnsi"/>
          <w:sz w:val="22"/>
          <w:szCs w:val="22"/>
        </w:rPr>
        <w:t xml:space="preserve">Za Myjavský seniorát sa ho zúčastnilo 30 žiakov. Z toho 14 žiakov postúpilo do celoslovenského kola </w:t>
      </w:r>
    </w:p>
    <w:p w14:paraId="2B881422" w14:textId="3AC635B2"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Zoznam vyučujúcich s delením na ordinovaných a neordinovaných</w:t>
      </w:r>
    </w:p>
    <w:p w14:paraId="2F06D149" w14:textId="327FB968" w:rsid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Ordinovaní:</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 xml:space="preserve">ThDr. Miroslav </w:t>
      </w:r>
      <w:proofErr w:type="spellStart"/>
      <w:r w:rsidRPr="00F0739C">
        <w:rPr>
          <w:rFonts w:asciiTheme="minorHAnsi" w:hAnsiTheme="minorHAnsi" w:cstheme="minorHAnsi"/>
          <w:sz w:val="22"/>
          <w:szCs w:val="22"/>
        </w:rPr>
        <w:t>Hvožďara</w:t>
      </w:r>
      <w:proofErr w:type="spellEnd"/>
      <w:r w:rsidRPr="00F0739C">
        <w:rPr>
          <w:rFonts w:asciiTheme="minorHAnsi" w:hAnsiTheme="minorHAnsi" w:cstheme="minorHAnsi"/>
          <w:sz w:val="22"/>
          <w:szCs w:val="22"/>
        </w:rPr>
        <w:t xml:space="preserve">  PhD,   Mgr. Emília Tarabová,  Mgr. Branislav </w:t>
      </w:r>
      <w:proofErr w:type="spellStart"/>
      <w:r w:rsidRPr="00F0739C">
        <w:rPr>
          <w:rFonts w:asciiTheme="minorHAnsi" w:hAnsiTheme="minorHAnsi" w:cstheme="minorHAnsi"/>
          <w:sz w:val="22"/>
          <w:szCs w:val="22"/>
        </w:rPr>
        <w:t>Balca</w:t>
      </w:r>
      <w:proofErr w:type="spellEnd"/>
      <w:r w:rsidRPr="00F0739C">
        <w:rPr>
          <w:rFonts w:asciiTheme="minorHAnsi" w:hAnsiTheme="minorHAnsi" w:cstheme="minorHAnsi"/>
          <w:sz w:val="22"/>
          <w:szCs w:val="22"/>
        </w:rPr>
        <w:t xml:space="preserve">,  Mgr. Vladimíra </w:t>
      </w:r>
      <w:proofErr w:type="spellStart"/>
      <w:r w:rsidRPr="00F0739C">
        <w:rPr>
          <w:rFonts w:asciiTheme="minorHAnsi" w:hAnsiTheme="minorHAnsi" w:cstheme="minorHAnsi"/>
          <w:sz w:val="22"/>
          <w:szCs w:val="22"/>
        </w:rPr>
        <w:t>Balcová</w:t>
      </w:r>
      <w:proofErr w:type="spellEnd"/>
      <w:r w:rsidRPr="00F0739C">
        <w:rPr>
          <w:rFonts w:asciiTheme="minorHAnsi" w:hAnsiTheme="minorHAnsi" w:cstheme="minorHAnsi"/>
          <w:sz w:val="22"/>
          <w:szCs w:val="22"/>
        </w:rPr>
        <w:t xml:space="preserve">,  ThDr. Peter Švehla,  Mgr.  Ivan Novomestský,  Mgr. Ján </w:t>
      </w:r>
      <w:proofErr w:type="spellStart"/>
      <w:r w:rsidRPr="00F0739C">
        <w:rPr>
          <w:rFonts w:asciiTheme="minorHAnsi" w:hAnsiTheme="minorHAnsi" w:cstheme="minorHAnsi"/>
          <w:sz w:val="22"/>
          <w:szCs w:val="22"/>
        </w:rPr>
        <w:t>Čemák</w:t>
      </w:r>
      <w:proofErr w:type="spellEnd"/>
      <w:r w:rsidRPr="00F0739C">
        <w:rPr>
          <w:rFonts w:asciiTheme="minorHAnsi" w:hAnsiTheme="minorHAnsi" w:cstheme="minorHAnsi"/>
          <w:sz w:val="22"/>
          <w:szCs w:val="22"/>
        </w:rPr>
        <w:t xml:space="preserve">,  Mgr. Pavol Štefek,  Mgr. Iveta Vachulová,  Mgr. Ľubica </w:t>
      </w:r>
      <w:proofErr w:type="spellStart"/>
      <w:r w:rsidRPr="00F0739C">
        <w:rPr>
          <w:rFonts w:asciiTheme="minorHAnsi" w:hAnsiTheme="minorHAnsi" w:cstheme="minorHAnsi"/>
          <w:sz w:val="22"/>
          <w:szCs w:val="22"/>
        </w:rPr>
        <w:t>Kopincová</w:t>
      </w:r>
      <w:proofErr w:type="spellEnd"/>
      <w:r w:rsidRPr="00F0739C">
        <w:rPr>
          <w:rFonts w:asciiTheme="minorHAnsi" w:hAnsiTheme="minorHAnsi" w:cstheme="minorHAnsi"/>
          <w:sz w:val="22"/>
          <w:szCs w:val="22"/>
        </w:rPr>
        <w:t>,  Mgr. Ján Sadloň,  Mgr. Lívia</w:t>
      </w:r>
      <w:r w:rsidR="00D616BB">
        <w:rPr>
          <w:rFonts w:asciiTheme="minorHAnsi" w:hAnsiTheme="minorHAnsi" w:cstheme="minorHAnsi"/>
          <w:sz w:val="22"/>
          <w:szCs w:val="22"/>
        </w:rPr>
        <w:t xml:space="preserve"> </w:t>
      </w:r>
      <w:proofErr w:type="spellStart"/>
      <w:r w:rsidRPr="00F0739C">
        <w:rPr>
          <w:rFonts w:asciiTheme="minorHAnsi" w:hAnsiTheme="minorHAnsi" w:cstheme="minorHAnsi"/>
          <w:sz w:val="22"/>
          <w:szCs w:val="22"/>
        </w:rPr>
        <w:t>Lichancová</w:t>
      </w:r>
      <w:proofErr w:type="spellEnd"/>
      <w:r w:rsidRPr="00F0739C">
        <w:rPr>
          <w:rFonts w:asciiTheme="minorHAnsi" w:hAnsiTheme="minorHAnsi" w:cstheme="minorHAnsi"/>
          <w:sz w:val="22"/>
          <w:szCs w:val="22"/>
        </w:rPr>
        <w:t xml:space="preserve">,  Mgr. Ján </w:t>
      </w:r>
      <w:proofErr w:type="spellStart"/>
      <w:r w:rsidRPr="00F0739C">
        <w:rPr>
          <w:rFonts w:asciiTheme="minorHAnsi" w:hAnsiTheme="minorHAnsi" w:cstheme="minorHAnsi"/>
          <w:sz w:val="22"/>
          <w:szCs w:val="22"/>
        </w:rPr>
        <w:t>Lichanec</w:t>
      </w:r>
      <w:proofErr w:type="spellEnd"/>
      <w:r w:rsidRPr="00F0739C">
        <w:rPr>
          <w:rFonts w:asciiTheme="minorHAnsi" w:hAnsiTheme="minorHAnsi" w:cstheme="minorHAnsi"/>
          <w:sz w:val="22"/>
          <w:szCs w:val="22"/>
        </w:rPr>
        <w:t>.</w:t>
      </w:r>
    </w:p>
    <w:p w14:paraId="5BAA7564" w14:textId="28EF80BA" w:rsid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Neordinovaní: Mgr. Dana Naďová,  Mgr. Alena </w:t>
      </w:r>
      <w:proofErr w:type="spellStart"/>
      <w:r w:rsidRPr="00F0739C">
        <w:rPr>
          <w:rFonts w:asciiTheme="minorHAnsi" w:hAnsiTheme="minorHAnsi" w:cstheme="minorHAnsi"/>
          <w:sz w:val="22"/>
          <w:szCs w:val="22"/>
        </w:rPr>
        <w:t>Mičová</w:t>
      </w:r>
      <w:proofErr w:type="spellEnd"/>
      <w:r w:rsidRPr="00F0739C">
        <w:rPr>
          <w:rFonts w:asciiTheme="minorHAnsi" w:hAnsiTheme="minorHAnsi" w:cstheme="minorHAnsi"/>
          <w:sz w:val="22"/>
          <w:szCs w:val="22"/>
        </w:rPr>
        <w:t xml:space="preserve">,  Mgr. Júlia </w:t>
      </w:r>
      <w:proofErr w:type="spellStart"/>
      <w:r w:rsidRPr="00F0739C">
        <w:rPr>
          <w:rFonts w:asciiTheme="minorHAnsi" w:hAnsiTheme="minorHAnsi" w:cstheme="minorHAnsi"/>
          <w:sz w:val="22"/>
          <w:szCs w:val="22"/>
        </w:rPr>
        <w:t>Lajdová</w:t>
      </w:r>
      <w:proofErr w:type="spellEnd"/>
      <w:r w:rsidRPr="00F0739C">
        <w:rPr>
          <w:rFonts w:asciiTheme="minorHAnsi" w:hAnsiTheme="minorHAnsi" w:cstheme="minorHAnsi"/>
          <w:sz w:val="22"/>
          <w:szCs w:val="22"/>
        </w:rPr>
        <w:t xml:space="preserve">,  Mgr. Monika </w:t>
      </w:r>
      <w:proofErr w:type="spellStart"/>
      <w:r w:rsidRPr="00F0739C">
        <w:rPr>
          <w:rFonts w:asciiTheme="minorHAnsi" w:hAnsiTheme="minorHAnsi" w:cstheme="minorHAnsi"/>
          <w:sz w:val="22"/>
          <w:szCs w:val="22"/>
        </w:rPr>
        <w:t>Černeková</w:t>
      </w:r>
      <w:proofErr w:type="spellEnd"/>
      <w:r w:rsidRPr="00F0739C">
        <w:rPr>
          <w:rFonts w:asciiTheme="minorHAnsi" w:hAnsiTheme="minorHAnsi" w:cstheme="minorHAnsi"/>
          <w:sz w:val="22"/>
          <w:szCs w:val="22"/>
        </w:rPr>
        <w:t xml:space="preserve"> -</w:t>
      </w:r>
      <w:proofErr w:type="spellStart"/>
      <w:r w:rsidRPr="00F0739C">
        <w:rPr>
          <w:rFonts w:asciiTheme="minorHAnsi" w:hAnsiTheme="minorHAnsi" w:cstheme="minorHAnsi"/>
          <w:sz w:val="22"/>
          <w:szCs w:val="22"/>
        </w:rPr>
        <w:t>Hlavinková</w:t>
      </w:r>
      <w:proofErr w:type="spellEnd"/>
      <w:r w:rsidRPr="00F0739C">
        <w:rPr>
          <w:rFonts w:asciiTheme="minorHAnsi" w:hAnsiTheme="minorHAnsi" w:cstheme="minorHAnsi"/>
          <w:sz w:val="22"/>
          <w:szCs w:val="22"/>
        </w:rPr>
        <w:t xml:space="preserve">,  Mgr. Kristína </w:t>
      </w:r>
      <w:proofErr w:type="spellStart"/>
      <w:r w:rsidRPr="00F0739C">
        <w:rPr>
          <w:rFonts w:asciiTheme="minorHAnsi" w:hAnsiTheme="minorHAnsi" w:cstheme="minorHAnsi"/>
          <w:sz w:val="22"/>
          <w:szCs w:val="22"/>
        </w:rPr>
        <w:t>Hornáková</w:t>
      </w:r>
      <w:proofErr w:type="spellEnd"/>
      <w:r w:rsidRPr="00F0739C">
        <w:rPr>
          <w:rFonts w:asciiTheme="minorHAnsi" w:hAnsiTheme="minorHAnsi" w:cstheme="minorHAnsi"/>
          <w:sz w:val="22"/>
          <w:szCs w:val="22"/>
        </w:rPr>
        <w:t xml:space="preserve">,  Mgr. Tomáš </w:t>
      </w:r>
      <w:proofErr w:type="spellStart"/>
      <w:r w:rsidRPr="00F0739C">
        <w:rPr>
          <w:rFonts w:asciiTheme="minorHAnsi" w:hAnsiTheme="minorHAnsi" w:cstheme="minorHAnsi"/>
          <w:sz w:val="22"/>
          <w:szCs w:val="22"/>
        </w:rPr>
        <w:t>Vojzola</w:t>
      </w:r>
      <w:proofErr w:type="spellEnd"/>
      <w:r w:rsidRPr="00F0739C">
        <w:rPr>
          <w:rFonts w:asciiTheme="minorHAnsi" w:hAnsiTheme="minorHAnsi" w:cstheme="minorHAnsi"/>
          <w:sz w:val="22"/>
          <w:szCs w:val="22"/>
        </w:rPr>
        <w:t xml:space="preserve">    </w:t>
      </w:r>
    </w:p>
    <w:p w14:paraId="072A21BC" w14:textId="77777777" w:rsidR="00727D4E" w:rsidRPr="00F0739C" w:rsidRDefault="00727D4E" w:rsidP="00F0739C">
      <w:pPr>
        <w:jc w:val="both"/>
        <w:rPr>
          <w:rFonts w:asciiTheme="minorHAnsi" w:hAnsiTheme="minorHAnsi" w:cstheme="minorHAnsi"/>
          <w:sz w:val="22"/>
          <w:szCs w:val="22"/>
        </w:rPr>
      </w:pPr>
    </w:p>
    <w:p w14:paraId="3213DF54" w14:textId="77777777"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lastRenderedPageBreak/>
        <w:t xml:space="preserve">Hospitácie </w:t>
      </w:r>
    </w:p>
    <w:p w14:paraId="175505D2" w14:textId="6EE56EE8"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V MYS školská dekanka  vykonala tri hospitácie. O hospitácii bol vedený záznam. Spolupráca s vedení školy bola dobrá. Hospitujúci určil hospitovaným opatrenia pri zistení nedostatkov.</w:t>
      </w:r>
    </w:p>
    <w:p w14:paraId="33CD0ADA" w14:textId="72DCADD1"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Zasadnutia školského výboru seniorátu – samostatne  či v rámci SPK</w:t>
      </w:r>
    </w:p>
    <w:p w14:paraId="5C26248F" w14:textId="3CDE5C87"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Zasadnutie ŠV seniorátu nebolo</w:t>
      </w:r>
      <w:r w:rsidR="00D353F4">
        <w:rPr>
          <w:rFonts w:asciiTheme="minorHAnsi" w:hAnsiTheme="minorHAnsi" w:cstheme="minorHAnsi"/>
          <w:sz w:val="22"/>
          <w:szCs w:val="22"/>
        </w:rPr>
        <w:t>,</w:t>
      </w:r>
      <w:r w:rsidRPr="00F0739C">
        <w:rPr>
          <w:rFonts w:asciiTheme="minorHAnsi" w:hAnsiTheme="minorHAnsi" w:cstheme="minorHAnsi"/>
          <w:sz w:val="22"/>
          <w:szCs w:val="22"/>
        </w:rPr>
        <w:t xml:space="preserve"> nakoľko v senioráte nemajú</w:t>
      </w:r>
      <w:r w:rsidR="00D353F4">
        <w:rPr>
          <w:rFonts w:asciiTheme="minorHAnsi" w:hAnsiTheme="minorHAnsi" w:cstheme="minorHAnsi"/>
          <w:sz w:val="22"/>
          <w:szCs w:val="22"/>
        </w:rPr>
        <w:t>.</w:t>
      </w:r>
      <w:r w:rsidRPr="00F0739C">
        <w:rPr>
          <w:rFonts w:asciiTheme="minorHAnsi" w:hAnsiTheme="minorHAnsi" w:cstheme="minorHAnsi"/>
          <w:sz w:val="22"/>
          <w:szCs w:val="22"/>
        </w:rPr>
        <w:t xml:space="preserve">  Pokiaľ išlo o vyučovanie NBV, zo strany vyučujúcich neboli žiadne požiadavky. Školská dekanka organizačne a komunikačne zabezpečovala potreby vyučujúcich a žiakov pri BO.</w:t>
      </w:r>
    </w:p>
    <w:p w14:paraId="1CFFB016" w14:textId="77C14EDD"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 </w:t>
      </w:r>
    </w:p>
    <w:p w14:paraId="181308F2" w14:textId="77777777" w:rsidR="00F0739C" w:rsidRPr="00D353F4" w:rsidRDefault="00F0739C" w:rsidP="00F0739C">
      <w:pPr>
        <w:jc w:val="both"/>
        <w:rPr>
          <w:rFonts w:asciiTheme="minorHAnsi" w:hAnsiTheme="minorHAnsi" w:cstheme="minorHAnsi"/>
          <w:sz w:val="22"/>
          <w:szCs w:val="22"/>
          <w:u w:val="single"/>
        </w:rPr>
      </w:pPr>
      <w:r w:rsidRPr="00D353F4">
        <w:rPr>
          <w:rFonts w:asciiTheme="minorHAnsi" w:hAnsiTheme="minorHAnsi" w:cstheme="minorHAnsi"/>
          <w:b/>
          <w:sz w:val="22"/>
          <w:szCs w:val="22"/>
          <w:u w:val="single"/>
        </w:rPr>
        <w:t xml:space="preserve">Novohradský seniorát /NOS/ - Mgr. Zuzana </w:t>
      </w:r>
      <w:proofErr w:type="spellStart"/>
      <w:r w:rsidRPr="00D353F4">
        <w:rPr>
          <w:rFonts w:asciiTheme="minorHAnsi" w:hAnsiTheme="minorHAnsi" w:cstheme="minorHAnsi"/>
          <w:b/>
          <w:sz w:val="22"/>
          <w:szCs w:val="22"/>
          <w:u w:val="single"/>
        </w:rPr>
        <w:t>Alcnauerová</w:t>
      </w:r>
      <w:proofErr w:type="spellEnd"/>
    </w:p>
    <w:p w14:paraId="5AFE3868" w14:textId="77777777" w:rsidR="00D353F4"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 xml:space="preserve">Biblická olympiáda </w:t>
      </w:r>
    </w:p>
    <w:p w14:paraId="2F8ACCEB" w14:textId="11E872CE" w:rsidR="00F0739C" w:rsidRPr="00D353F4" w:rsidRDefault="00D353F4" w:rsidP="00F0739C">
      <w:pPr>
        <w:jc w:val="both"/>
        <w:rPr>
          <w:rFonts w:asciiTheme="minorHAnsi" w:hAnsiTheme="minorHAnsi" w:cstheme="minorHAnsi"/>
          <w:b/>
          <w:sz w:val="22"/>
          <w:szCs w:val="22"/>
        </w:rPr>
      </w:pPr>
      <w:r>
        <w:rPr>
          <w:rFonts w:asciiTheme="minorHAnsi" w:hAnsiTheme="minorHAnsi" w:cstheme="minorHAnsi"/>
          <w:sz w:val="22"/>
          <w:szCs w:val="22"/>
        </w:rPr>
        <w:t>V</w:t>
      </w:r>
      <w:r w:rsidR="00F0739C" w:rsidRPr="00F0739C">
        <w:rPr>
          <w:rFonts w:asciiTheme="minorHAnsi" w:hAnsiTheme="minorHAnsi" w:cstheme="minorHAnsi"/>
          <w:sz w:val="22"/>
          <w:szCs w:val="22"/>
        </w:rPr>
        <w:t xml:space="preserve"> roku 2022 </w:t>
      </w:r>
      <w:r>
        <w:rPr>
          <w:rFonts w:asciiTheme="minorHAnsi" w:hAnsiTheme="minorHAnsi" w:cstheme="minorHAnsi"/>
          <w:sz w:val="22"/>
          <w:szCs w:val="22"/>
        </w:rPr>
        <w:t xml:space="preserve">sa </w:t>
      </w:r>
      <w:r w:rsidR="00F0739C" w:rsidRPr="00F0739C">
        <w:rPr>
          <w:rFonts w:asciiTheme="minorHAnsi" w:hAnsiTheme="minorHAnsi" w:cstheme="minorHAnsi"/>
          <w:sz w:val="22"/>
          <w:szCs w:val="22"/>
        </w:rPr>
        <w:t xml:space="preserve">konala online. Do súťaže sa zapojilo 9 žiakov a študentov. Všetci postúpili do celoslovenského kola. V kategórii S1 dvaja žiaci, z ktorých Marek </w:t>
      </w:r>
      <w:proofErr w:type="spellStart"/>
      <w:r w:rsidR="00F0739C" w:rsidRPr="00F0739C">
        <w:rPr>
          <w:rFonts w:asciiTheme="minorHAnsi" w:hAnsiTheme="minorHAnsi" w:cstheme="minorHAnsi"/>
          <w:sz w:val="22"/>
          <w:szCs w:val="22"/>
        </w:rPr>
        <w:t>Zdechovan</w:t>
      </w:r>
      <w:proofErr w:type="spellEnd"/>
      <w:r w:rsidR="00F0739C" w:rsidRPr="00F0739C">
        <w:rPr>
          <w:rFonts w:asciiTheme="minorHAnsi" w:hAnsiTheme="minorHAnsi" w:cstheme="minorHAnsi"/>
          <w:sz w:val="22"/>
          <w:szCs w:val="22"/>
        </w:rPr>
        <w:t xml:space="preserve"> získal 2.</w:t>
      </w:r>
      <w:r w:rsidR="00C76821">
        <w:rPr>
          <w:rFonts w:asciiTheme="minorHAnsi" w:hAnsiTheme="minorHAnsi" w:cstheme="minorHAnsi"/>
          <w:sz w:val="22"/>
          <w:szCs w:val="22"/>
        </w:rPr>
        <w:t xml:space="preserve"> </w:t>
      </w:r>
      <w:r w:rsidR="00F0739C" w:rsidRPr="00F0739C">
        <w:rPr>
          <w:rFonts w:asciiTheme="minorHAnsi" w:hAnsiTheme="minorHAnsi" w:cstheme="minorHAnsi"/>
          <w:sz w:val="22"/>
          <w:szCs w:val="22"/>
        </w:rPr>
        <w:t xml:space="preserve">miesto v celoslovenskom kole. V kategórii S2 súťažilo 5 žiakov, z ktorých Oliver </w:t>
      </w:r>
      <w:proofErr w:type="spellStart"/>
      <w:r w:rsidR="00F0739C" w:rsidRPr="00F0739C">
        <w:rPr>
          <w:rFonts w:asciiTheme="minorHAnsi" w:hAnsiTheme="minorHAnsi" w:cstheme="minorHAnsi"/>
          <w:sz w:val="22"/>
          <w:szCs w:val="22"/>
        </w:rPr>
        <w:t>Hovorka</w:t>
      </w:r>
      <w:proofErr w:type="spellEnd"/>
      <w:r w:rsidR="00F0739C" w:rsidRPr="00F0739C">
        <w:rPr>
          <w:rFonts w:asciiTheme="minorHAnsi" w:hAnsiTheme="minorHAnsi" w:cstheme="minorHAnsi"/>
          <w:sz w:val="22"/>
          <w:szCs w:val="22"/>
        </w:rPr>
        <w:t xml:space="preserve"> získal 3.</w:t>
      </w:r>
      <w:r w:rsidR="00C76821">
        <w:rPr>
          <w:rFonts w:asciiTheme="minorHAnsi" w:hAnsiTheme="minorHAnsi" w:cstheme="minorHAnsi"/>
          <w:sz w:val="22"/>
          <w:szCs w:val="22"/>
        </w:rPr>
        <w:t xml:space="preserve"> </w:t>
      </w:r>
      <w:r w:rsidR="00F0739C" w:rsidRPr="00F0739C">
        <w:rPr>
          <w:rFonts w:asciiTheme="minorHAnsi" w:hAnsiTheme="minorHAnsi" w:cstheme="minorHAnsi"/>
          <w:sz w:val="22"/>
          <w:szCs w:val="22"/>
        </w:rPr>
        <w:t>miesto v celoslovenskom kole. V kategórii S3 súťažili 2 študentky a v celoslovenskom kole získali umiestnenia v druhej polovici riešiteľov. Všetci žiaci boli z Veľkokrtíšskeho obvodu, z 2.</w:t>
      </w:r>
      <w:r w:rsidR="00C76821">
        <w:rPr>
          <w:rFonts w:asciiTheme="minorHAnsi" w:hAnsiTheme="minorHAnsi" w:cstheme="minorHAnsi"/>
          <w:sz w:val="22"/>
          <w:szCs w:val="22"/>
        </w:rPr>
        <w:t xml:space="preserve"> </w:t>
      </w:r>
      <w:r w:rsidR="00F0739C" w:rsidRPr="00F0739C">
        <w:rPr>
          <w:rFonts w:asciiTheme="minorHAnsi" w:hAnsiTheme="minorHAnsi" w:cstheme="minorHAnsi"/>
          <w:sz w:val="22"/>
          <w:szCs w:val="22"/>
        </w:rPr>
        <w:t>ZŠ Veľký Krtíš, ZŠ s MŠ Čebovce, Gymnázium A.</w:t>
      </w:r>
      <w:r w:rsidR="00C76821">
        <w:rPr>
          <w:rFonts w:asciiTheme="minorHAnsi" w:hAnsiTheme="minorHAnsi" w:cstheme="minorHAnsi"/>
          <w:sz w:val="22"/>
          <w:szCs w:val="22"/>
        </w:rPr>
        <w:t xml:space="preserve"> </w:t>
      </w:r>
      <w:r w:rsidR="00F0739C" w:rsidRPr="00F0739C">
        <w:rPr>
          <w:rFonts w:asciiTheme="minorHAnsi" w:hAnsiTheme="minorHAnsi" w:cstheme="minorHAnsi"/>
          <w:sz w:val="22"/>
          <w:szCs w:val="22"/>
        </w:rPr>
        <w:t>H.</w:t>
      </w:r>
      <w:r w:rsidR="00C76821">
        <w:rPr>
          <w:rFonts w:asciiTheme="minorHAnsi" w:hAnsiTheme="minorHAnsi" w:cstheme="minorHAnsi"/>
          <w:sz w:val="22"/>
          <w:szCs w:val="22"/>
        </w:rPr>
        <w:t xml:space="preserve"> </w:t>
      </w:r>
      <w:r w:rsidR="00F0739C" w:rsidRPr="00F0739C">
        <w:rPr>
          <w:rFonts w:asciiTheme="minorHAnsi" w:hAnsiTheme="minorHAnsi" w:cstheme="minorHAnsi"/>
          <w:sz w:val="22"/>
          <w:szCs w:val="22"/>
        </w:rPr>
        <w:t>Škultétyho Veľký Krtíš.</w:t>
      </w:r>
    </w:p>
    <w:p w14:paraId="7AE42DE2" w14:textId="77777777"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Stalo sa nám aj to, že niektorí žiaci sa na BO poctivo pripravili, ale kvôli technickým problémom s prihlásením sa súťaže nemohli zúčastniť. Je nám to veľmi ľúto, pretože ak technika zabráni chuti súťažiť, míňa sa to želanému efektu motivovať žiakov hlbšie skúmať Bibliu. Veríme, že sa tomuto problému v ďalšom kole BO vyhneme. Spravíme pre to všetko.</w:t>
      </w:r>
    </w:p>
    <w:p w14:paraId="7220A35C" w14:textId="1D890D8C"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Zoznam vyučujúcich s delením na ordinovaných a neordinovaných</w:t>
      </w:r>
    </w:p>
    <w:p w14:paraId="6927FF59" w14:textId="0305F798" w:rsidR="00F0739C" w:rsidRPr="00F0739C" w:rsidRDefault="00F0739C" w:rsidP="00F0739C">
      <w:pPr>
        <w:ind w:left="360" w:hanging="360"/>
        <w:jc w:val="both"/>
        <w:rPr>
          <w:rFonts w:asciiTheme="minorHAnsi" w:hAnsiTheme="minorHAnsi" w:cstheme="minorHAnsi"/>
          <w:sz w:val="22"/>
          <w:szCs w:val="22"/>
        </w:rPr>
      </w:pPr>
      <w:r w:rsidRPr="00F0739C">
        <w:rPr>
          <w:rFonts w:asciiTheme="minorHAnsi" w:hAnsiTheme="minorHAnsi" w:cstheme="minorHAnsi"/>
          <w:sz w:val="22"/>
          <w:szCs w:val="22"/>
          <w:u w:val="single"/>
        </w:rPr>
        <w:t>Lučenský obvod</w:t>
      </w:r>
    </w:p>
    <w:p w14:paraId="3E7BEE25" w14:textId="08A2EFA7" w:rsidR="00F0739C" w:rsidRPr="00F0739C" w:rsidRDefault="00704D72" w:rsidP="00F0739C">
      <w:pPr>
        <w:jc w:val="both"/>
        <w:rPr>
          <w:rFonts w:asciiTheme="minorHAnsi" w:hAnsiTheme="minorHAnsi" w:cstheme="minorHAnsi"/>
          <w:sz w:val="22"/>
          <w:szCs w:val="22"/>
          <w:u w:val="single"/>
        </w:rPr>
      </w:pPr>
      <w:r>
        <w:rPr>
          <w:rFonts w:asciiTheme="minorHAnsi" w:hAnsiTheme="minorHAnsi" w:cstheme="minorHAnsi"/>
          <w:sz w:val="22"/>
          <w:szCs w:val="22"/>
        </w:rPr>
        <w:t>O</w:t>
      </w:r>
      <w:r w:rsidR="00F0739C" w:rsidRPr="00F0739C">
        <w:rPr>
          <w:rFonts w:asciiTheme="minorHAnsi" w:hAnsiTheme="minorHAnsi" w:cstheme="minorHAnsi"/>
          <w:sz w:val="22"/>
          <w:szCs w:val="22"/>
        </w:rPr>
        <w:t>rdinovaní</w:t>
      </w:r>
      <w:r>
        <w:rPr>
          <w:rFonts w:asciiTheme="minorHAnsi" w:hAnsiTheme="minorHAnsi" w:cstheme="minorHAnsi"/>
          <w:sz w:val="22"/>
          <w:szCs w:val="22"/>
        </w:rPr>
        <w:t>:</w:t>
      </w:r>
      <w:r w:rsidR="00F0739C" w:rsidRPr="00F0739C">
        <w:rPr>
          <w:rFonts w:asciiTheme="minorHAnsi" w:hAnsiTheme="minorHAnsi" w:cstheme="minorHAnsi"/>
          <w:sz w:val="22"/>
          <w:szCs w:val="22"/>
        </w:rPr>
        <w:t xml:space="preserve"> Mgr. Mária Hroboňová, Mgr. Ľudovít Hroboň, Mgr. Samuel </w:t>
      </w:r>
      <w:proofErr w:type="spellStart"/>
      <w:r w:rsidR="00F0739C" w:rsidRPr="00F0739C">
        <w:rPr>
          <w:rFonts w:asciiTheme="minorHAnsi" w:hAnsiTheme="minorHAnsi" w:cstheme="minorHAnsi"/>
          <w:sz w:val="22"/>
          <w:szCs w:val="22"/>
        </w:rPr>
        <w:t>Velebír</w:t>
      </w:r>
      <w:proofErr w:type="spellEnd"/>
      <w:r>
        <w:rPr>
          <w:rFonts w:asciiTheme="minorHAnsi" w:hAnsiTheme="minorHAnsi" w:cstheme="minorHAnsi"/>
          <w:sz w:val="22"/>
          <w:szCs w:val="22"/>
        </w:rPr>
        <w:t>,</w:t>
      </w:r>
      <w:r w:rsidR="00F0739C" w:rsidRPr="00F0739C">
        <w:rPr>
          <w:rFonts w:asciiTheme="minorHAnsi" w:hAnsiTheme="minorHAnsi" w:cstheme="minorHAnsi"/>
          <w:sz w:val="22"/>
          <w:szCs w:val="22"/>
        </w:rPr>
        <w:t xml:space="preserve"> Mgr. Natália </w:t>
      </w:r>
      <w:proofErr w:type="spellStart"/>
      <w:r w:rsidR="00F0739C" w:rsidRPr="00F0739C">
        <w:rPr>
          <w:rFonts w:asciiTheme="minorHAnsi" w:hAnsiTheme="minorHAnsi" w:cstheme="minorHAnsi"/>
          <w:sz w:val="22"/>
          <w:szCs w:val="22"/>
        </w:rPr>
        <w:t>Velebírová</w:t>
      </w:r>
      <w:proofErr w:type="spellEnd"/>
      <w:r w:rsidR="00F0739C" w:rsidRPr="00F0739C">
        <w:rPr>
          <w:rFonts w:asciiTheme="minorHAnsi" w:hAnsiTheme="minorHAnsi" w:cstheme="minorHAnsi"/>
          <w:sz w:val="22"/>
          <w:szCs w:val="22"/>
        </w:rPr>
        <w:t xml:space="preserve">, Mgr. Michal </w:t>
      </w:r>
      <w:proofErr w:type="spellStart"/>
      <w:r w:rsidR="00F0739C" w:rsidRPr="00F0739C">
        <w:rPr>
          <w:rFonts w:asciiTheme="minorHAnsi" w:hAnsiTheme="minorHAnsi" w:cstheme="minorHAnsi"/>
          <w:sz w:val="22"/>
          <w:szCs w:val="22"/>
        </w:rPr>
        <w:t>Gubo</w:t>
      </w:r>
      <w:proofErr w:type="spellEnd"/>
      <w:r w:rsidR="00F0739C" w:rsidRPr="00F0739C">
        <w:rPr>
          <w:rFonts w:asciiTheme="minorHAnsi" w:hAnsiTheme="minorHAnsi" w:cstheme="minorHAnsi"/>
          <w:sz w:val="22"/>
          <w:szCs w:val="22"/>
        </w:rPr>
        <w:t xml:space="preserve">, Mgr. Dušan Chovanec, Mgr. Katarína Kučerová </w:t>
      </w:r>
      <w:proofErr w:type="spellStart"/>
      <w:r w:rsidR="00F0739C" w:rsidRPr="00F0739C">
        <w:rPr>
          <w:rFonts w:asciiTheme="minorHAnsi" w:hAnsiTheme="minorHAnsi" w:cstheme="minorHAnsi"/>
          <w:sz w:val="22"/>
          <w:szCs w:val="22"/>
        </w:rPr>
        <w:t>Trtolová</w:t>
      </w:r>
      <w:proofErr w:type="spellEnd"/>
      <w:r w:rsidR="00F0739C" w:rsidRPr="00F0739C">
        <w:rPr>
          <w:rFonts w:asciiTheme="minorHAnsi" w:hAnsiTheme="minorHAnsi" w:cstheme="minorHAnsi"/>
          <w:sz w:val="22"/>
          <w:szCs w:val="22"/>
        </w:rPr>
        <w:t xml:space="preserve">, Mgr. Andrea </w:t>
      </w:r>
      <w:proofErr w:type="spellStart"/>
      <w:r w:rsidR="00F0739C" w:rsidRPr="00F0739C">
        <w:rPr>
          <w:rFonts w:asciiTheme="minorHAnsi" w:hAnsiTheme="minorHAnsi" w:cstheme="minorHAnsi"/>
          <w:sz w:val="22"/>
          <w:szCs w:val="22"/>
        </w:rPr>
        <w:t>Kurčík</w:t>
      </w:r>
      <w:proofErr w:type="spellEnd"/>
    </w:p>
    <w:p w14:paraId="336BE21A" w14:textId="6DD0A232" w:rsidR="00F0739C" w:rsidRPr="00F0739C" w:rsidRDefault="00F0739C" w:rsidP="00F0739C">
      <w:pPr>
        <w:ind w:left="360" w:hanging="360"/>
        <w:jc w:val="both"/>
        <w:rPr>
          <w:rFonts w:asciiTheme="minorHAnsi" w:hAnsiTheme="minorHAnsi" w:cstheme="minorHAnsi"/>
          <w:sz w:val="22"/>
          <w:szCs w:val="22"/>
        </w:rPr>
      </w:pPr>
      <w:r w:rsidRPr="00F0739C">
        <w:rPr>
          <w:rFonts w:asciiTheme="minorHAnsi" w:hAnsiTheme="minorHAnsi" w:cstheme="minorHAnsi"/>
          <w:sz w:val="22"/>
          <w:szCs w:val="22"/>
          <w:u w:val="single"/>
        </w:rPr>
        <w:t>Poltársky obvod</w:t>
      </w:r>
      <w:r w:rsidRPr="00F0739C">
        <w:rPr>
          <w:rFonts w:asciiTheme="minorHAnsi" w:hAnsiTheme="minorHAnsi" w:cstheme="minorHAnsi"/>
          <w:sz w:val="22"/>
          <w:szCs w:val="22"/>
        </w:rPr>
        <w:t xml:space="preserve"> </w:t>
      </w:r>
    </w:p>
    <w:p w14:paraId="4CCDBF0F" w14:textId="77777777" w:rsidR="00F0739C" w:rsidRPr="00F0739C" w:rsidRDefault="00F0739C" w:rsidP="00F0739C">
      <w:pPr>
        <w:jc w:val="both"/>
        <w:rPr>
          <w:rFonts w:asciiTheme="minorHAnsi" w:hAnsiTheme="minorHAnsi" w:cstheme="minorHAnsi"/>
          <w:sz w:val="22"/>
          <w:szCs w:val="22"/>
          <w:u w:val="single"/>
        </w:rPr>
      </w:pPr>
      <w:r w:rsidRPr="00F0739C">
        <w:rPr>
          <w:rFonts w:asciiTheme="minorHAnsi" w:hAnsiTheme="minorHAnsi" w:cstheme="minorHAnsi"/>
          <w:sz w:val="22"/>
          <w:szCs w:val="22"/>
        </w:rPr>
        <w:t xml:space="preserve">ordinovaní - Mgr. Ondrej Šoltés, Mgr. Timotej </w:t>
      </w:r>
      <w:proofErr w:type="spellStart"/>
      <w:r w:rsidRPr="00F0739C">
        <w:rPr>
          <w:rFonts w:asciiTheme="minorHAnsi" w:hAnsiTheme="minorHAnsi" w:cstheme="minorHAnsi"/>
          <w:sz w:val="22"/>
          <w:szCs w:val="22"/>
        </w:rPr>
        <w:t>Devečka</w:t>
      </w:r>
      <w:proofErr w:type="spellEnd"/>
      <w:r w:rsidRPr="00F0739C">
        <w:rPr>
          <w:rFonts w:asciiTheme="minorHAnsi" w:hAnsiTheme="minorHAnsi" w:cstheme="minorHAnsi"/>
          <w:sz w:val="22"/>
          <w:szCs w:val="22"/>
        </w:rPr>
        <w:t>, Mgr. Irena Gajdošová</w:t>
      </w:r>
    </w:p>
    <w:p w14:paraId="0C278475" w14:textId="039B00F3" w:rsidR="00F0739C" w:rsidRPr="00F0739C" w:rsidRDefault="00F0739C" w:rsidP="00F0739C">
      <w:pPr>
        <w:ind w:left="360" w:hanging="360"/>
        <w:jc w:val="both"/>
        <w:rPr>
          <w:rFonts w:asciiTheme="minorHAnsi" w:hAnsiTheme="minorHAnsi" w:cstheme="minorHAnsi"/>
          <w:sz w:val="22"/>
          <w:szCs w:val="22"/>
        </w:rPr>
      </w:pPr>
      <w:r w:rsidRPr="00F0739C">
        <w:rPr>
          <w:rFonts w:asciiTheme="minorHAnsi" w:hAnsiTheme="minorHAnsi" w:cstheme="minorHAnsi"/>
          <w:sz w:val="22"/>
          <w:szCs w:val="22"/>
          <w:u w:val="single"/>
        </w:rPr>
        <w:t>Veľkokrtíšsky obvod</w:t>
      </w:r>
      <w:r w:rsidRPr="00F0739C">
        <w:rPr>
          <w:rFonts w:asciiTheme="minorHAnsi" w:hAnsiTheme="minorHAnsi" w:cstheme="minorHAnsi"/>
          <w:sz w:val="22"/>
          <w:szCs w:val="22"/>
        </w:rPr>
        <w:t xml:space="preserve"> </w:t>
      </w:r>
    </w:p>
    <w:p w14:paraId="63114675" w14:textId="6D0DF70F" w:rsidR="00F0739C" w:rsidRPr="00F0739C" w:rsidRDefault="00704D72" w:rsidP="00F0739C">
      <w:pPr>
        <w:jc w:val="both"/>
        <w:rPr>
          <w:rFonts w:asciiTheme="minorHAnsi" w:hAnsiTheme="minorHAnsi" w:cstheme="minorHAnsi"/>
          <w:sz w:val="22"/>
          <w:szCs w:val="22"/>
        </w:rPr>
      </w:pPr>
      <w:r>
        <w:rPr>
          <w:rFonts w:asciiTheme="minorHAnsi" w:hAnsiTheme="minorHAnsi" w:cstheme="minorHAnsi"/>
          <w:sz w:val="22"/>
          <w:szCs w:val="22"/>
        </w:rPr>
        <w:t>O</w:t>
      </w:r>
      <w:r w:rsidR="00F0739C" w:rsidRPr="00F0739C">
        <w:rPr>
          <w:rFonts w:asciiTheme="minorHAnsi" w:hAnsiTheme="minorHAnsi" w:cstheme="minorHAnsi"/>
          <w:sz w:val="22"/>
          <w:szCs w:val="22"/>
        </w:rPr>
        <w:t>rdinovaní</w:t>
      </w:r>
      <w:r>
        <w:rPr>
          <w:rFonts w:asciiTheme="minorHAnsi" w:hAnsiTheme="minorHAnsi" w:cstheme="minorHAnsi"/>
          <w:sz w:val="22"/>
          <w:szCs w:val="22"/>
        </w:rPr>
        <w:t>:</w:t>
      </w:r>
      <w:r w:rsidR="00F0739C" w:rsidRPr="00F0739C">
        <w:rPr>
          <w:rFonts w:asciiTheme="minorHAnsi" w:hAnsiTheme="minorHAnsi" w:cstheme="minorHAnsi"/>
          <w:sz w:val="22"/>
          <w:szCs w:val="22"/>
        </w:rPr>
        <w:t xml:space="preserve"> Mgr. Ján Ruman, Mgr. Martina Rumanová, Mgr. Michal Meliško, Mgr. Dana </w:t>
      </w:r>
      <w:proofErr w:type="spellStart"/>
      <w:r w:rsidR="00F0739C" w:rsidRPr="00F0739C">
        <w:rPr>
          <w:rFonts w:asciiTheme="minorHAnsi" w:hAnsiTheme="minorHAnsi" w:cstheme="minorHAnsi"/>
          <w:sz w:val="22"/>
          <w:szCs w:val="22"/>
        </w:rPr>
        <w:t>Pavlovkinová</w:t>
      </w:r>
      <w:proofErr w:type="spellEnd"/>
      <w:r w:rsidR="00F0739C" w:rsidRPr="00F0739C">
        <w:rPr>
          <w:rFonts w:asciiTheme="minorHAnsi" w:hAnsiTheme="minorHAnsi" w:cstheme="minorHAnsi"/>
          <w:sz w:val="22"/>
          <w:szCs w:val="22"/>
        </w:rPr>
        <w:t xml:space="preserve">, Mgr. Jaroslav Ďuriš, Mgr. Matej </w:t>
      </w:r>
      <w:proofErr w:type="spellStart"/>
      <w:r w:rsidR="00F0739C" w:rsidRPr="00F0739C">
        <w:rPr>
          <w:rFonts w:asciiTheme="minorHAnsi" w:hAnsiTheme="minorHAnsi" w:cstheme="minorHAnsi"/>
          <w:sz w:val="22"/>
          <w:szCs w:val="22"/>
        </w:rPr>
        <w:t>Alcnauer</w:t>
      </w:r>
      <w:proofErr w:type="spellEnd"/>
      <w:r w:rsidR="00F0739C" w:rsidRPr="00F0739C">
        <w:rPr>
          <w:rFonts w:asciiTheme="minorHAnsi" w:hAnsiTheme="minorHAnsi" w:cstheme="minorHAnsi"/>
          <w:sz w:val="22"/>
          <w:szCs w:val="22"/>
        </w:rPr>
        <w:t xml:space="preserve">, Mgr. Zuzana </w:t>
      </w:r>
      <w:proofErr w:type="spellStart"/>
      <w:r w:rsidR="00F0739C" w:rsidRPr="00F0739C">
        <w:rPr>
          <w:rFonts w:asciiTheme="minorHAnsi" w:hAnsiTheme="minorHAnsi" w:cstheme="minorHAnsi"/>
          <w:sz w:val="22"/>
          <w:szCs w:val="22"/>
        </w:rPr>
        <w:t>Alcnauerová</w:t>
      </w:r>
      <w:proofErr w:type="spellEnd"/>
      <w:r w:rsidR="00F0739C" w:rsidRPr="00F0739C">
        <w:rPr>
          <w:rFonts w:asciiTheme="minorHAnsi" w:hAnsiTheme="minorHAnsi" w:cstheme="minorHAnsi"/>
          <w:sz w:val="22"/>
          <w:szCs w:val="22"/>
        </w:rPr>
        <w:t xml:space="preserve">, Mgr. Soňa </w:t>
      </w:r>
      <w:proofErr w:type="spellStart"/>
      <w:r w:rsidR="00F0739C" w:rsidRPr="00F0739C">
        <w:rPr>
          <w:rFonts w:asciiTheme="minorHAnsi" w:hAnsiTheme="minorHAnsi" w:cstheme="minorHAnsi"/>
          <w:sz w:val="22"/>
          <w:szCs w:val="22"/>
        </w:rPr>
        <w:t>Pichanrčíková</w:t>
      </w:r>
      <w:proofErr w:type="spellEnd"/>
    </w:p>
    <w:p w14:paraId="28C8DB0F" w14:textId="5AC8E47F" w:rsidR="00F0739C" w:rsidRPr="00F0739C" w:rsidRDefault="00704D72" w:rsidP="00F0739C">
      <w:pPr>
        <w:spacing w:line="100" w:lineRule="atLeast"/>
        <w:jc w:val="both"/>
        <w:rPr>
          <w:rFonts w:asciiTheme="minorHAnsi" w:hAnsiTheme="minorHAnsi" w:cstheme="minorHAnsi"/>
          <w:sz w:val="22"/>
          <w:szCs w:val="22"/>
        </w:rPr>
      </w:pPr>
      <w:r>
        <w:rPr>
          <w:rFonts w:asciiTheme="minorHAnsi" w:hAnsiTheme="minorHAnsi" w:cstheme="minorHAnsi"/>
          <w:sz w:val="22"/>
          <w:szCs w:val="22"/>
        </w:rPr>
        <w:t>N</w:t>
      </w:r>
      <w:r w:rsidR="00F0739C" w:rsidRPr="00704D72">
        <w:rPr>
          <w:rFonts w:asciiTheme="minorHAnsi" w:hAnsiTheme="minorHAnsi" w:cstheme="minorHAnsi"/>
          <w:sz w:val="22"/>
          <w:szCs w:val="22"/>
        </w:rPr>
        <w:t>eordinovaní</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 xml:space="preserve">Mgr. Lucia </w:t>
      </w:r>
      <w:proofErr w:type="spellStart"/>
      <w:r w:rsidR="00F0739C" w:rsidRPr="00F0739C">
        <w:rPr>
          <w:rFonts w:asciiTheme="minorHAnsi" w:hAnsiTheme="minorHAnsi" w:cstheme="minorHAnsi"/>
          <w:sz w:val="22"/>
          <w:szCs w:val="22"/>
        </w:rPr>
        <w:t>Havlíčková</w:t>
      </w:r>
      <w:proofErr w:type="spellEnd"/>
      <w:r w:rsidR="00F0739C" w:rsidRPr="00F0739C">
        <w:rPr>
          <w:rFonts w:asciiTheme="minorHAnsi" w:hAnsiTheme="minorHAnsi" w:cstheme="minorHAnsi"/>
          <w:sz w:val="22"/>
          <w:szCs w:val="22"/>
        </w:rPr>
        <w:t xml:space="preserve"> a Mgr. Milica </w:t>
      </w:r>
      <w:proofErr w:type="spellStart"/>
      <w:r w:rsidR="00F0739C" w:rsidRPr="00F0739C">
        <w:rPr>
          <w:rFonts w:asciiTheme="minorHAnsi" w:hAnsiTheme="minorHAnsi" w:cstheme="minorHAnsi"/>
          <w:sz w:val="22"/>
          <w:szCs w:val="22"/>
        </w:rPr>
        <w:t>Jozafová</w:t>
      </w:r>
      <w:proofErr w:type="spellEnd"/>
      <w:r w:rsidR="00F0739C" w:rsidRPr="00F0739C">
        <w:rPr>
          <w:rFonts w:asciiTheme="minorHAnsi" w:hAnsiTheme="minorHAnsi" w:cstheme="minorHAnsi"/>
          <w:sz w:val="22"/>
          <w:szCs w:val="22"/>
        </w:rPr>
        <w:t>, obe majú kanonickú misiu</w:t>
      </w:r>
    </w:p>
    <w:p w14:paraId="604E4055" w14:textId="77777777"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 xml:space="preserve">Hospitácie </w:t>
      </w:r>
    </w:p>
    <w:p w14:paraId="3506DA51" w14:textId="77777777"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V žiadnom zo školských obvodov na území nášho seniorátu nebola vykonaná hospitácia. </w:t>
      </w:r>
    </w:p>
    <w:p w14:paraId="6F0636ED" w14:textId="646A648C"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Zasadnutia školského výboru seniorátu – samostatne  či v rámci SPK</w:t>
      </w:r>
    </w:p>
    <w:p w14:paraId="5C7604A1" w14:textId="77777777"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Zasadnutia školského výboru seniorátu</w:t>
      </w:r>
      <w:r w:rsidRPr="00F0739C">
        <w:rPr>
          <w:rFonts w:asciiTheme="minorHAnsi" w:hAnsiTheme="minorHAnsi" w:cstheme="minorHAnsi"/>
          <w:b/>
          <w:sz w:val="22"/>
          <w:szCs w:val="22"/>
        </w:rPr>
        <w:t xml:space="preserve"> </w:t>
      </w:r>
      <w:r w:rsidRPr="00F0739C">
        <w:rPr>
          <w:rFonts w:asciiTheme="minorHAnsi" w:hAnsiTheme="minorHAnsi" w:cstheme="minorHAnsi"/>
          <w:sz w:val="22"/>
          <w:szCs w:val="22"/>
        </w:rPr>
        <w:t>neboli uskutočnené, nakoľko je vo výbore iba jeden člen.</w:t>
      </w:r>
    </w:p>
    <w:p w14:paraId="24F968B4" w14:textId="77777777" w:rsidR="00F0739C" w:rsidRPr="00F0739C" w:rsidRDefault="00F0739C" w:rsidP="00F0739C">
      <w:pPr>
        <w:jc w:val="both"/>
        <w:rPr>
          <w:rFonts w:asciiTheme="minorHAnsi" w:hAnsiTheme="minorHAnsi" w:cstheme="minorHAnsi"/>
          <w:sz w:val="22"/>
          <w:szCs w:val="22"/>
        </w:rPr>
      </w:pPr>
    </w:p>
    <w:p w14:paraId="0F3274A5" w14:textId="77777777" w:rsidR="00F0739C" w:rsidRPr="00704D72" w:rsidRDefault="00F0739C" w:rsidP="00F0739C">
      <w:pPr>
        <w:jc w:val="both"/>
        <w:rPr>
          <w:rFonts w:asciiTheme="minorHAnsi" w:hAnsiTheme="minorHAnsi" w:cstheme="minorHAnsi"/>
          <w:b/>
          <w:sz w:val="22"/>
          <w:szCs w:val="22"/>
          <w:u w:val="single"/>
        </w:rPr>
      </w:pPr>
      <w:r w:rsidRPr="00704D72">
        <w:rPr>
          <w:rFonts w:asciiTheme="minorHAnsi" w:hAnsiTheme="minorHAnsi" w:cstheme="minorHAnsi"/>
          <w:b/>
          <w:sz w:val="22"/>
          <w:szCs w:val="22"/>
          <w:u w:val="single"/>
        </w:rPr>
        <w:t xml:space="preserve">Považský seniorát /POS/ - ThDr. Peter Maca,  </w:t>
      </w:r>
      <w:proofErr w:type="spellStart"/>
      <w:r w:rsidRPr="00704D72">
        <w:rPr>
          <w:rFonts w:asciiTheme="minorHAnsi" w:hAnsiTheme="minorHAnsi" w:cstheme="minorHAnsi"/>
          <w:b/>
          <w:sz w:val="22"/>
          <w:szCs w:val="22"/>
          <w:u w:val="single"/>
        </w:rPr>
        <w:t>Mgr</w:t>
      </w:r>
      <w:proofErr w:type="spellEnd"/>
      <w:r w:rsidRPr="00704D72">
        <w:rPr>
          <w:rFonts w:asciiTheme="minorHAnsi" w:hAnsiTheme="minorHAnsi" w:cstheme="minorHAnsi"/>
          <w:b/>
          <w:sz w:val="22"/>
          <w:szCs w:val="22"/>
          <w:u w:val="single"/>
        </w:rPr>
        <w:t xml:space="preserve"> Martin </w:t>
      </w:r>
      <w:proofErr w:type="spellStart"/>
      <w:r w:rsidRPr="00704D72">
        <w:rPr>
          <w:rFonts w:asciiTheme="minorHAnsi" w:hAnsiTheme="minorHAnsi" w:cstheme="minorHAnsi"/>
          <w:b/>
          <w:sz w:val="22"/>
          <w:szCs w:val="22"/>
          <w:u w:val="single"/>
        </w:rPr>
        <w:t>Šipka</w:t>
      </w:r>
      <w:proofErr w:type="spellEnd"/>
    </w:p>
    <w:p w14:paraId="0064F1BB" w14:textId="77777777" w:rsidR="00704D72"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 xml:space="preserve">Biblická olympiáda </w:t>
      </w:r>
    </w:p>
    <w:p w14:paraId="4188F782" w14:textId="43627E5A" w:rsidR="00F0739C" w:rsidRPr="00F0739C" w:rsidRDefault="00704D72" w:rsidP="00F0739C">
      <w:pPr>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K</w:t>
      </w:r>
      <w:r w:rsidR="00F0739C" w:rsidRPr="00F0739C">
        <w:rPr>
          <w:rFonts w:asciiTheme="minorHAnsi" w:hAnsiTheme="minorHAnsi" w:cstheme="minorHAnsi"/>
          <w:sz w:val="22"/>
          <w:szCs w:val="22"/>
          <w:shd w:val="clear" w:color="auto" w:fill="FFFFFF"/>
        </w:rPr>
        <w:t xml:space="preserve">onala </w:t>
      </w:r>
      <w:r>
        <w:rPr>
          <w:rFonts w:asciiTheme="minorHAnsi" w:hAnsiTheme="minorHAnsi" w:cstheme="minorHAnsi"/>
          <w:sz w:val="22"/>
          <w:szCs w:val="22"/>
          <w:shd w:val="clear" w:color="auto" w:fill="FFFFFF"/>
        </w:rPr>
        <w:t xml:space="preserve">sa </w:t>
      </w:r>
      <w:r w:rsidR="00F0739C" w:rsidRPr="00F0739C">
        <w:rPr>
          <w:rFonts w:asciiTheme="minorHAnsi" w:hAnsiTheme="minorHAnsi" w:cstheme="minorHAnsi"/>
          <w:sz w:val="22"/>
          <w:szCs w:val="22"/>
          <w:shd w:val="clear" w:color="auto" w:fill="FFFFFF"/>
        </w:rPr>
        <w:t xml:space="preserve">v online priestore v programe </w:t>
      </w:r>
      <w:proofErr w:type="spellStart"/>
      <w:r w:rsidR="00F0739C" w:rsidRPr="00F0739C">
        <w:rPr>
          <w:rFonts w:asciiTheme="minorHAnsi" w:hAnsiTheme="minorHAnsi" w:cstheme="minorHAnsi"/>
          <w:sz w:val="22"/>
          <w:szCs w:val="22"/>
          <w:shd w:val="clear" w:color="auto" w:fill="FFFFFF"/>
        </w:rPr>
        <w:t>Edupage</w:t>
      </w:r>
      <w:proofErr w:type="spellEnd"/>
      <w:r w:rsidR="00F0739C" w:rsidRPr="00F0739C">
        <w:rPr>
          <w:rFonts w:asciiTheme="minorHAnsi" w:hAnsiTheme="minorHAnsi" w:cstheme="minorHAnsi"/>
          <w:sz w:val="22"/>
          <w:szCs w:val="22"/>
          <w:shd w:val="clear" w:color="auto" w:fill="FFFFFF"/>
        </w:rPr>
        <w:t>, v dvoch kolách. V prvom – seniorálnom kole 25. marca 2022 sa súťaže zúčastnilo z nášho Považského seniorátu 26 žiakov v prvých troch kategóriách. Do celoslovenského druhého kola súťaže postúpili úspešní riešitelia z prvého kola. Zaregistrovalo sa 326 súťažiacich, ktorí súťažili v štyroch kategóriách za štátne a cirkevné školy. Z nášho Považského seniorátu postúpilo do celoslovenského kola  22 úspešných riešiteľov a z toho jeden žiak z CZ Nitrianska Streda vyhral celoslovenské kolo biblickej olympiády v 2. kategórií štátnych škôl.</w:t>
      </w:r>
    </w:p>
    <w:p w14:paraId="1C6883D6" w14:textId="77777777"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Zoznam vyučujúcich s delením na ordinovaných a neordinovaných.</w:t>
      </w:r>
    </w:p>
    <w:p w14:paraId="46F53EFF" w14:textId="1DF3E989"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Ordinovaní</w:t>
      </w:r>
      <w:r w:rsidR="00704D72">
        <w:rPr>
          <w:rFonts w:asciiTheme="minorHAnsi" w:hAnsiTheme="minorHAnsi" w:cstheme="minorHAnsi"/>
          <w:sz w:val="22"/>
          <w:szCs w:val="22"/>
        </w:rPr>
        <w:t xml:space="preserve">: </w:t>
      </w:r>
      <w:proofErr w:type="spellStart"/>
      <w:r w:rsidRPr="00F0739C">
        <w:rPr>
          <w:rFonts w:asciiTheme="minorHAnsi" w:hAnsiTheme="minorHAnsi" w:cstheme="minorHAnsi"/>
          <w:sz w:val="22"/>
          <w:szCs w:val="22"/>
        </w:rPr>
        <w:t>Mgr</w:t>
      </w:r>
      <w:proofErr w:type="spellEnd"/>
      <w:r w:rsidRPr="00F0739C">
        <w:rPr>
          <w:rFonts w:asciiTheme="minorHAnsi" w:hAnsiTheme="minorHAnsi" w:cstheme="minorHAnsi"/>
          <w:sz w:val="22"/>
          <w:szCs w:val="22"/>
        </w:rPr>
        <w:t xml:space="preserve">  Ján </w:t>
      </w:r>
      <w:proofErr w:type="spellStart"/>
      <w:r w:rsidRPr="00F0739C">
        <w:rPr>
          <w:rFonts w:asciiTheme="minorHAnsi" w:hAnsiTheme="minorHAnsi" w:cstheme="minorHAnsi"/>
          <w:sz w:val="22"/>
          <w:szCs w:val="22"/>
        </w:rPr>
        <w:t>Ochdnický</w:t>
      </w:r>
      <w:proofErr w:type="spellEnd"/>
      <w:r w:rsidRPr="00F0739C">
        <w:rPr>
          <w:rFonts w:asciiTheme="minorHAnsi" w:hAnsiTheme="minorHAnsi" w:cstheme="minorHAnsi"/>
          <w:sz w:val="22"/>
          <w:szCs w:val="22"/>
        </w:rPr>
        <w:t>,  Mgr.</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 xml:space="preserve">Ivo </w:t>
      </w:r>
      <w:proofErr w:type="spellStart"/>
      <w:r w:rsidRPr="00F0739C">
        <w:rPr>
          <w:rFonts w:asciiTheme="minorHAnsi" w:hAnsiTheme="minorHAnsi" w:cstheme="minorHAnsi"/>
          <w:sz w:val="22"/>
          <w:szCs w:val="22"/>
        </w:rPr>
        <w:t>Madzin</w:t>
      </w:r>
      <w:proofErr w:type="spellEnd"/>
      <w:r w:rsidRPr="00F0739C">
        <w:rPr>
          <w:rFonts w:asciiTheme="minorHAnsi" w:hAnsiTheme="minorHAnsi" w:cstheme="minorHAnsi"/>
          <w:sz w:val="22"/>
          <w:szCs w:val="22"/>
        </w:rPr>
        <w:t>,  Mgr.</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 xml:space="preserve">Renáta </w:t>
      </w:r>
      <w:proofErr w:type="spellStart"/>
      <w:r w:rsidRPr="00F0739C">
        <w:rPr>
          <w:rFonts w:asciiTheme="minorHAnsi" w:hAnsiTheme="minorHAnsi" w:cstheme="minorHAnsi"/>
          <w:sz w:val="22"/>
          <w:szCs w:val="22"/>
        </w:rPr>
        <w:t>Madzinová</w:t>
      </w:r>
      <w:proofErr w:type="spellEnd"/>
      <w:r w:rsidRPr="00F0739C">
        <w:rPr>
          <w:rFonts w:asciiTheme="minorHAnsi" w:hAnsiTheme="minorHAnsi" w:cstheme="minorHAnsi"/>
          <w:sz w:val="22"/>
          <w:szCs w:val="22"/>
        </w:rPr>
        <w:t>,  Mgr.</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 xml:space="preserve">Jozef </w:t>
      </w:r>
      <w:proofErr w:type="spellStart"/>
      <w:r w:rsidRPr="00F0739C">
        <w:rPr>
          <w:rFonts w:asciiTheme="minorHAnsi" w:hAnsiTheme="minorHAnsi" w:cstheme="minorHAnsi"/>
          <w:sz w:val="22"/>
          <w:szCs w:val="22"/>
        </w:rPr>
        <w:t>Havrila</w:t>
      </w:r>
      <w:proofErr w:type="spellEnd"/>
      <w:r w:rsidRPr="00F0739C">
        <w:rPr>
          <w:rFonts w:asciiTheme="minorHAnsi" w:hAnsiTheme="minorHAnsi" w:cstheme="minorHAnsi"/>
          <w:sz w:val="22"/>
          <w:szCs w:val="22"/>
        </w:rPr>
        <w:t>,  Mgr.</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 xml:space="preserve">Iveta </w:t>
      </w:r>
      <w:proofErr w:type="spellStart"/>
      <w:r w:rsidRPr="00F0739C">
        <w:rPr>
          <w:rFonts w:asciiTheme="minorHAnsi" w:hAnsiTheme="minorHAnsi" w:cstheme="minorHAnsi"/>
          <w:sz w:val="22"/>
          <w:szCs w:val="22"/>
        </w:rPr>
        <w:t>Kosečková</w:t>
      </w:r>
      <w:proofErr w:type="spellEnd"/>
      <w:r w:rsidRPr="00F0739C">
        <w:rPr>
          <w:rFonts w:asciiTheme="minorHAnsi" w:hAnsiTheme="minorHAnsi" w:cstheme="minorHAnsi"/>
          <w:sz w:val="22"/>
          <w:szCs w:val="22"/>
        </w:rPr>
        <w:t>,  ThDr.</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Eva Juríková,  ThDr.</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Peter Maca,  Mgr.</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Martin Bobák,  Mgr.</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 xml:space="preserve">Renáta </w:t>
      </w:r>
      <w:proofErr w:type="spellStart"/>
      <w:r w:rsidRPr="00F0739C">
        <w:rPr>
          <w:rFonts w:asciiTheme="minorHAnsi" w:hAnsiTheme="minorHAnsi" w:cstheme="minorHAnsi"/>
          <w:sz w:val="22"/>
          <w:szCs w:val="22"/>
        </w:rPr>
        <w:t>Bobáková</w:t>
      </w:r>
      <w:proofErr w:type="spellEnd"/>
      <w:r w:rsidRPr="00F0739C">
        <w:rPr>
          <w:rFonts w:asciiTheme="minorHAnsi" w:hAnsiTheme="minorHAnsi" w:cstheme="minorHAnsi"/>
          <w:sz w:val="22"/>
          <w:szCs w:val="22"/>
        </w:rPr>
        <w:t>,  Mgr. Ľubomír Ďuračka,  Mgr.</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 xml:space="preserve">Štefan </w:t>
      </w:r>
      <w:proofErr w:type="spellStart"/>
      <w:r w:rsidRPr="00F0739C">
        <w:rPr>
          <w:rFonts w:asciiTheme="minorHAnsi" w:hAnsiTheme="minorHAnsi" w:cstheme="minorHAnsi"/>
          <w:sz w:val="22"/>
          <w:szCs w:val="22"/>
        </w:rPr>
        <w:t>Panuška</w:t>
      </w:r>
      <w:proofErr w:type="spellEnd"/>
      <w:r w:rsidRPr="00F0739C">
        <w:rPr>
          <w:rFonts w:asciiTheme="minorHAnsi" w:hAnsiTheme="minorHAnsi" w:cstheme="minorHAnsi"/>
          <w:sz w:val="22"/>
          <w:szCs w:val="22"/>
        </w:rPr>
        <w:t xml:space="preserve">,  </w:t>
      </w:r>
      <w:proofErr w:type="spellStart"/>
      <w:r w:rsidRPr="00F0739C">
        <w:rPr>
          <w:rFonts w:asciiTheme="minorHAnsi" w:hAnsiTheme="minorHAnsi" w:cstheme="minorHAnsi"/>
          <w:sz w:val="22"/>
          <w:szCs w:val="22"/>
        </w:rPr>
        <w:t>PaeDr</w:t>
      </w:r>
      <w:proofErr w:type="spellEnd"/>
      <w:r w:rsidRPr="00F0739C">
        <w:rPr>
          <w:rFonts w:asciiTheme="minorHAnsi" w:hAnsiTheme="minorHAnsi" w:cstheme="minorHAnsi"/>
          <w:sz w:val="22"/>
          <w:szCs w:val="22"/>
        </w:rPr>
        <w:t>.</w:t>
      </w:r>
      <w:r w:rsidR="00704D72">
        <w:rPr>
          <w:rFonts w:asciiTheme="minorHAnsi" w:hAnsiTheme="minorHAnsi" w:cstheme="minorHAnsi"/>
          <w:sz w:val="22"/>
          <w:szCs w:val="22"/>
        </w:rPr>
        <w:t xml:space="preserve"> </w:t>
      </w:r>
      <w:proofErr w:type="spellStart"/>
      <w:r w:rsidRPr="00F0739C">
        <w:rPr>
          <w:rFonts w:asciiTheme="minorHAnsi" w:hAnsiTheme="minorHAnsi" w:cstheme="minorHAnsi"/>
          <w:sz w:val="22"/>
          <w:szCs w:val="22"/>
        </w:rPr>
        <w:t>Mgr.J</w:t>
      </w:r>
      <w:r w:rsidR="00704D72">
        <w:rPr>
          <w:rFonts w:asciiTheme="minorHAnsi" w:hAnsiTheme="minorHAnsi" w:cstheme="minorHAnsi"/>
          <w:sz w:val="22"/>
          <w:szCs w:val="22"/>
        </w:rPr>
        <w:t>ar</w:t>
      </w:r>
      <w:r w:rsidRPr="00F0739C">
        <w:rPr>
          <w:rFonts w:asciiTheme="minorHAnsi" w:hAnsiTheme="minorHAnsi" w:cstheme="minorHAnsi"/>
          <w:sz w:val="22"/>
          <w:szCs w:val="22"/>
        </w:rPr>
        <w:t>omír</w:t>
      </w:r>
      <w:proofErr w:type="spellEnd"/>
      <w:r w:rsidRPr="00F0739C">
        <w:rPr>
          <w:rFonts w:asciiTheme="minorHAnsi" w:hAnsiTheme="minorHAnsi" w:cstheme="minorHAnsi"/>
          <w:sz w:val="22"/>
          <w:szCs w:val="22"/>
        </w:rPr>
        <w:t xml:space="preserve"> </w:t>
      </w:r>
      <w:proofErr w:type="spellStart"/>
      <w:r w:rsidRPr="00F0739C">
        <w:rPr>
          <w:rFonts w:asciiTheme="minorHAnsi" w:hAnsiTheme="minorHAnsi" w:cstheme="minorHAnsi"/>
          <w:sz w:val="22"/>
          <w:szCs w:val="22"/>
        </w:rPr>
        <w:t>Šuma</w:t>
      </w:r>
      <w:proofErr w:type="spellEnd"/>
      <w:r w:rsidRPr="00F0739C">
        <w:rPr>
          <w:rFonts w:asciiTheme="minorHAnsi" w:hAnsiTheme="minorHAnsi" w:cstheme="minorHAnsi"/>
          <w:sz w:val="22"/>
          <w:szCs w:val="22"/>
        </w:rPr>
        <w:t>,  Mgr.</w:t>
      </w:r>
      <w:r w:rsidR="00704D72">
        <w:rPr>
          <w:rFonts w:asciiTheme="minorHAnsi" w:hAnsiTheme="minorHAnsi" w:cstheme="minorHAnsi"/>
          <w:sz w:val="22"/>
          <w:szCs w:val="22"/>
        </w:rPr>
        <w:t xml:space="preserve"> </w:t>
      </w:r>
      <w:proofErr w:type="spellStart"/>
      <w:r w:rsidRPr="00F0739C">
        <w:rPr>
          <w:rFonts w:asciiTheme="minorHAnsi" w:hAnsiTheme="minorHAnsi" w:cstheme="minorHAnsi"/>
          <w:sz w:val="22"/>
          <w:szCs w:val="22"/>
        </w:rPr>
        <w:t>Tlkancová</w:t>
      </w:r>
      <w:proofErr w:type="spellEnd"/>
      <w:r w:rsidRPr="00F0739C">
        <w:rPr>
          <w:rFonts w:asciiTheme="minorHAnsi" w:hAnsiTheme="minorHAnsi" w:cstheme="minorHAnsi"/>
          <w:sz w:val="22"/>
          <w:szCs w:val="22"/>
        </w:rPr>
        <w:t>,  Mgr.</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 xml:space="preserve">Ľuboš </w:t>
      </w:r>
      <w:proofErr w:type="spellStart"/>
      <w:r w:rsidRPr="00F0739C">
        <w:rPr>
          <w:rFonts w:asciiTheme="minorHAnsi" w:hAnsiTheme="minorHAnsi" w:cstheme="minorHAnsi"/>
          <w:sz w:val="22"/>
          <w:szCs w:val="22"/>
        </w:rPr>
        <w:t>Činčurák</w:t>
      </w:r>
      <w:proofErr w:type="spellEnd"/>
      <w:r w:rsidRPr="00F0739C">
        <w:rPr>
          <w:rFonts w:asciiTheme="minorHAnsi" w:hAnsiTheme="minorHAnsi" w:cstheme="minorHAnsi"/>
          <w:sz w:val="22"/>
          <w:szCs w:val="22"/>
        </w:rPr>
        <w:t>,  Mgr</w:t>
      </w:r>
      <w:r w:rsidR="00704D72">
        <w:rPr>
          <w:rFonts w:asciiTheme="minorHAnsi" w:hAnsiTheme="minorHAnsi" w:cstheme="minorHAnsi"/>
          <w:sz w:val="22"/>
          <w:szCs w:val="22"/>
        </w:rPr>
        <w:t>.</w:t>
      </w:r>
      <w:r w:rsidRPr="00F0739C">
        <w:rPr>
          <w:rFonts w:asciiTheme="minorHAnsi" w:hAnsiTheme="minorHAnsi" w:cstheme="minorHAnsi"/>
          <w:sz w:val="22"/>
          <w:szCs w:val="22"/>
        </w:rPr>
        <w:t xml:space="preserve"> Anna </w:t>
      </w:r>
      <w:proofErr w:type="spellStart"/>
      <w:r w:rsidRPr="00F0739C">
        <w:rPr>
          <w:rFonts w:asciiTheme="minorHAnsi" w:hAnsiTheme="minorHAnsi" w:cstheme="minorHAnsi"/>
          <w:sz w:val="22"/>
          <w:szCs w:val="22"/>
        </w:rPr>
        <w:t>Činčuráková</w:t>
      </w:r>
      <w:proofErr w:type="spellEnd"/>
      <w:r w:rsidRPr="00F0739C">
        <w:rPr>
          <w:rFonts w:asciiTheme="minorHAnsi" w:hAnsiTheme="minorHAnsi" w:cstheme="minorHAnsi"/>
          <w:sz w:val="22"/>
          <w:szCs w:val="22"/>
        </w:rPr>
        <w:t>,  Mgr.</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 xml:space="preserve">Jarmila </w:t>
      </w:r>
      <w:proofErr w:type="spellStart"/>
      <w:r w:rsidRPr="00F0739C">
        <w:rPr>
          <w:rFonts w:asciiTheme="minorHAnsi" w:hAnsiTheme="minorHAnsi" w:cstheme="minorHAnsi"/>
          <w:sz w:val="22"/>
          <w:szCs w:val="22"/>
        </w:rPr>
        <w:t>Petrulová</w:t>
      </w:r>
      <w:proofErr w:type="spellEnd"/>
      <w:r w:rsidRPr="00F0739C">
        <w:rPr>
          <w:rFonts w:asciiTheme="minorHAnsi" w:hAnsiTheme="minorHAnsi" w:cstheme="minorHAnsi"/>
          <w:sz w:val="22"/>
          <w:szCs w:val="22"/>
        </w:rPr>
        <w:t>,  Mgr. Jaroslav Jurko,  Mgr.</w:t>
      </w:r>
      <w:r w:rsidR="00704D72">
        <w:rPr>
          <w:rFonts w:asciiTheme="minorHAnsi" w:hAnsiTheme="minorHAnsi" w:cstheme="minorHAnsi"/>
          <w:sz w:val="22"/>
          <w:szCs w:val="22"/>
        </w:rPr>
        <w:t xml:space="preserve"> </w:t>
      </w:r>
      <w:proofErr w:type="spellStart"/>
      <w:r w:rsidR="00704D72">
        <w:rPr>
          <w:rFonts w:asciiTheme="minorHAnsi" w:hAnsiTheme="minorHAnsi" w:cstheme="minorHAnsi"/>
          <w:sz w:val="22"/>
          <w:szCs w:val="22"/>
        </w:rPr>
        <w:t>Eunika</w:t>
      </w:r>
      <w:proofErr w:type="spellEnd"/>
      <w:r w:rsidR="00704D72">
        <w:rPr>
          <w:rFonts w:asciiTheme="minorHAnsi" w:hAnsiTheme="minorHAnsi" w:cstheme="minorHAnsi"/>
          <w:sz w:val="22"/>
          <w:szCs w:val="22"/>
        </w:rPr>
        <w:t xml:space="preserve"> </w:t>
      </w:r>
      <w:proofErr w:type="spellStart"/>
      <w:r w:rsidRPr="00F0739C">
        <w:rPr>
          <w:rFonts w:asciiTheme="minorHAnsi" w:hAnsiTheme="minorHAnsi" w:cstheme="minorHAnsi"/>
          <w:sz w:val="22"/>
          <w:szCs w:val="22"/>
        </w:rPr>
        <w:t>Jurková</w:t>
      </w:r>
      <w:proofErr w:type="spellEnd"/>
      <w:r w:rsidR="00704D72">
        <w:rPr>
          <w:rFonts w:asciiTheme="minorHAnsi" w:hAnsiTheme="minorHAnsi" w:cstheme="minorHAnsi"/>
          <w:sz w:val="22"/>
          <w:szCs w:val="22"/>
        </w:rPr>
        <w:t>,</w:t>
      </w:r>
      <w:r w:rsidRPr="00F0739C">
        <w:rPr>
          <w:rFonts w:asciiTheme="minorHAnsi" w:hAnsiTheme="minorHAnsi" w:cstheme="minorHAnsi"/>
          <w:sz w:val="22"/>
          <w:szCs w:val="22"/>
        </w:rPr>
        <w:t xml:space="preserve">  Mgr.</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 xml:space="preserve">Monika </w:t>
      </w:r>
      <w:proofErr w:type="spellStart"/>
      <w:r w:rsidRPr="00F0739C">
        <w:rPr>
          <w:rFonts w:asciiTheme="minorHAnsi" w:hAnsiTheme="minorHAnsi" w:cstheme="minorHAnsi"/>
          <w:sz w:val="22"/>
          <w:szCs w:val="22"/>
        </w:rPr>
        <w:t>Cipciarová</w:t>
      </w:r>
      <w:proofErr w:type="spellEnd"/>
      <w:r w:rsidRPr="00F0739C">
        <w:rPr>
          <w:rFonts w:asciiTheme="minorHAnsi" w:hAnsiTheme="minorHAnsi" w:cstheme="minorHAnsi"/>
          <w:sz w:val="22"/>
          <w:szCs w:val="22"/>
        </w:rPr>
        <w:t>,  Mgr.</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 xml:space="preserve">Martin </w:t>
      </w:r>
      <w:proofErr w:type="spellStart"/>
      <w:r w:rsidRPr="00F0739C">
        <w:rPr>
          <w:rFonts w:asciiTheme="minorHAnsi" w:hAnsiTheme="minorHAnsi" w:cstheme="minorHAnsi"/>
          <w:sz w:val="22"/>
          <w:szCs w:val="22"/>
        </w:rPr>
        <w:t>Šipka</w:t>
      </w:r>
      <w:proofErr w:type="spellEnd"/>
      <w:r w:rsidRPr="00F0739C">
        <w:rPr>
          <w:rFonts w:asciiTheme="minorHAnsi" w:hAnsiTheme="minorHAnsi" w:cstheme="minorHAnsi"/>
          <w:sz w:val="22"/>
          <w:szCs w:val="22"/>
        </w:rPr>
        <w:t>,  Mgr.</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Božidara Bašková</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Mgr.</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J</w:t>
      </w:r>
      <w:r w:rsidR="00704D72">
        <w:rPr>
          <w:rFonts w:asciiTheme="minorHAnsi" w:hAnsiTheme="minorHAnsi" w:cstheme="minorHAnsi"/>
          <w:sz w:val="22"/>
          <w:szCs w:val="22"/>
        </w:rPr>
        <w:t>a</w:t>
      </w:r>
      <w:r w:rsidRPr="00F0739C">
        <w:rPr>
          <w:rFonts w:asciiTheme="minorHAnsi" w:hAnsiTheme="minorHAnsi" w:cstheme="minorHAnsi"/>
          <w:sz w:val="22"/>
          <w:szCs w:val="22"/>
        </w:rPr>
        <w:t xml:space="preserve">na Drottnerová </w:t>
      </w:r>
    </w:p>
    <w:p w14:paraId="1A28A36F" w14:textId="5385C1A7" w:rsid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Neordinovaní:</w:t>
      </w:r>
      <w:r w:rsidR="00704D72">
        <w:rPr>
          <w:rFonts w:asciiTheme="minorHAnsi" w:hAnsiTheme="minorHAnsi" w:cstheme="minorHAnsi"/>
          <w:sz w:val="22"/>
          <w:szCs w:val="22"/>
        </w:rPr>
        <w:t xml:space="preserve"> </w:t>
      </w:r>
      <w:proofErr w:type="spellStart"/>
      <w:r w:rsidRPr="00F0739C">
        <w:rPr>
          <w:rFonts w:asciiTheme="minorHAnsi" w:hAnsiTheme="minorHAnsi" w:cstheme="minorHAnsi"/>
          <w:sz w:val="22"/>
          <w:szCs w:val="22"/>
        </w:rPr>
        <w:t>Mgr.Marcela</w:t>
      </w:r>
      <w:proofErr w:type="spellEnd"/>
      <w:r w:rsidRPr="00F0739C">
        <w:rPr>
          <w:rFonts w:asciiTheme="minorHAnsi" w:hAnsiTheme="minorHAnsi" w:cstheme="minorHAnsi"/>
          <w:sz w:val="22"/>
          <w:szCs w:val="22"/>
        </w:rPr>
        <w:t xml:space="preserve"> </w:t>
      </w:r>
      <w:proofErr w:type="spellStart"/>
      <w:r w:rsidRPr="00F0739C">
        <w:rPr>
          <w:rFonts w:asciiTheme="minorHAnsi" w:hAnsiTheme="minorHAnsi" w:cstheme="minorHAnsi"/>
          <w:sz w:val="22"/>
          <w:szCs w:val="22"/>
        </w:rPr>
        <w:t>Mitalová</w:t>
      </w:r>
      <w:proofErr w:type="spellEnd"/>
      <w:r w:rsidRPr="00F0739C">
        <w:rPr>
          <w:rFonts w:asciiTheme="minorHAnsi" w:hAnsiTheme="minorHAnsi" w:cstheme="minorHAnsi"/>
          <w:sz w:val="22"/>
          <w:szCs w:val="22"/>
        </w:rPr>
        <w:t xml:space="preserve">,  </w:t>
      </w:r>
      <w:r w:rsidR="00704D72" w:rsidRPr="00F0739C">
        <w:rPr>
          <w:rFonts w:asciiTheme="minorHAnsi" w:hAnsiTheme="minorHAnsi" w:cstheme="minorHAnsi"/>
          <w:sz w:val="22"/>
          <w:szCs w:val="22"/>
        </w:rPr>
        <w:t>PaedDr.</w:t>
      </w:r>
      <w:r w:rsidRPr="00F0739C">
        <w:rPr>
          <w:rFonts w:asciiTheme="minorHAnsi" w:hAnsiTheme="minorHAnsi" w:cstheme="minorHAnsi"/>
          <w:sz w:val="22"/>
          <w:szCs w:val="22"/>
        </w:rPr>
        <w:t>.</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 xml:space="preserve">Radka </w:t>
      </w:r>
      <w:proofErr w:type="spellStart"/>
      <w:r w:rsidRPr="00F0739C">
        <w:rPr>
          <w:rFonts w:asciiTheme="minorHAnsi" w:hAnsiTheme="minorHAnsi" w:cstheme="minorHAnsi"/>
          <w:sz w:val="22"/>
          <w:szCs w:val="22"/>
        </w:rPr>
        <w:t>Prokopenská</w:t>
      </w:r>
      <w:proofErr w:type="spellEnd"/>
      <w:r w:rsidRPr="00F0739C">
        <w:rPr>
          <w:rFonts w:asciiTheme="minorHAnsi" w:hAnsiTheme="minorHAnsi" w:cstheme="minorHAnsi"/>
          <w:sz w:val="22"/>
          <w:szCs w:val="22"/>
        </w:rPr>
        <w:t>,  Mgr.</w:t>
      </w:r>
      <w:r w:rsidR="00704D72">
        <w:rPr>
          <w:rFonts w:asciiTheme="minorHAnsi" w:hAnsiTheme="minorHAnsi" w:cstheme="minorHAnsi"/>
          <w:sz w:val="22"/>
          <w:szCs w:val="22"/>
        </w:rPr>
        <w:t xml:space="preserve"> </w:t>
      </w:r>
      <w:r w:rsidRPr="00F0739C">
        <w:rPr>
          <w:rFonts w:asciiTheme="minorHAnsi" w:hAnsiTheme="minorHAnsi" w:cstheme="minorHAnsi"/>
          <w:sz w:val="22"/>
          <w:szCs w:val="22"/>
        </w:rPr>
        <w:t xml:space="preserve">Ružena </w:t>
      </w:r>
      <w:proofErr w:type="spellStart"/>
      <w:r w:rsidRPr="00F0739C">
        <w:rPr>
          <w:rFonts w:asciiTheme="minorHAnsi" w:hAnsiTheme="minorHAnsi" w:cstheme="minorHAnsi"/>
          <w:sz w:val="22"/>
          <w:szCs w:val="22"/>
        </w:rPr>
        <w:t>Bandurová</w:t>
      </w:r>
      <w:proofErr w:type="spellEnd"/>
      <w:r w:rsidRPr="00F0739C">
        <w:rPr>
          <w:rFonts w:asciiTheme="minorHAnsi" w:hAnsiTheme="minorHAnsi" w:cstheme="minorHAnsi"/>
          <w:sz w:val="22"/>
          <w:szCs w:val="22"/>
        </w:rPr>
        <w:t>,  Mg</w:t>
      </w:r>
      <w:r w:rsidR="00704D72">
        <w:rPr>
          <w:rFonts w:asciiTheme="minorHAnsi" w:hAnsiTheme="minorHAnsi" w:cstheme="minorHAnsi"/>
          <w:sz w:val="22"/>
          <w:szCs w:val="22"/>
        </w:rPr>
        <w:t xml:space="preserve">r. </w:t>
      </w:r>
      <w:r w:rsidRPr="00F0739C">
        <w:rPr>
          <w:rFonts w:asciiTheme="minorHAnsi" w:hAnsiTheme="minorHAnsi" w:cstheme="minorHAnsi"/>
          <w:sz w:val="22"/>
          <w:szCs w:val="22"/>
        </w:rPr>
        <w:t>J</w:t>
      </w:r>
      <w:r w:rsidR="00704D72">
        <w:rPr>
          <w:rFonts w:asciiTheme="minorHAnsi" w:hAnsiTheme="minorHAnsi" w:cstheme="minorHAnsi"/>
          <w:sz w:val="22"/>
          <w:szCs w:val="22"/>
        </w:rPr>
        <w:t>a</w:t>
      </w:r>
      <w:r w:rsidRPr="00F0739C">
        <w:rPr>
          <w:rFonts w:asciiTheme="minorHAnsi" w:hAnsiTheme="minorHAnsi" w:cstheme="minorHAnsi"/>
          <w:sz w:val="22"/>
          <w:szCs w:val="22"/>
        </w:rPr>
        <w:t xml:space="preserve">rmila </w:t>
      </w:r>
      <w:proofErr w:type="spellStart"/>
      <w:r w:rsidRPr="00F0739C">
        <w:rPr>
          <w:rFonts w:asciiTheme="minorHAnsi" w:hAnsiTheme="minorHAnsi" w:cstheme="minorHAnsi"/>
          <w:sz w:val="22"/>
          <w:szCs w:val="22"/>
        </w:rPr>
        <w:t>Pelechová</w:t>
      </w:r>
      <w:proofErr w:type="spellEnd"/>
    </w:p>
    <w:p w14:paraId="76294C38" w14:textId="77777777"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 xml:space="preserve">Hospitácie </w:t>
      </w:r>
    </w:p>
    <w:p w14:paraId="295E01F9" w14:textId="765CEBAE" w:rsid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V tomto prebiehajúcom školskom roku sme zatiaľ na fyzickej hospitácií neboli, ale riešili sme podnety na SPK, ktoré sú aj zapracované v tejto správe a tiež sme zabezpečovali poradenskú činnosť. </w:t>
      </w:r>
    </w:p>
    <w:p w14:paraId="65CA6FDD" w14:textId="77777777" w:rsidR="00727D4E" w:rsidRPr="00F0739C" w:rsidRDefault="00727D4E" w:rsidP="00F0739C">
      <w:pPr>
        <w:jc w:val="both"/>
        <w:rPr>
          <w:rFonts w:asciiTheme="minorHAnsi" w:hAnsiTheme="minorHAnsi" w:cstheme="minorHAnsi"/>
          <w:sz w:val="22"/>
          <w:szCs w:val="22"/>
        </w:rPr>
      </w:pPr>
    </w:p>
    <w:p w14:paraId="0ABDF277" w14:textId="5B0943F5"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lastRenderedPageBreak/>
        <w:t>Zasadnutia školského výboru seniorátu – samostatne  či v rámci SPK</w:t>
      </w:r>
    </w:p>
    <w:p w14:paraId="340B65F8" w14:textId="0D80ED64"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Aktuálne témy </w:t>
      </w:r>
      <w:r w:rsidRPr="00F0739C">
        <w:rPr>
          <w:rFonts w:asciiTheme="minorHAnsi" w:hAnsiTheme="minorHAnsi" w:cstheme="minorHAnsi"/>
          <w:b/>
          <w:sz w:val="22"/>
          <w:szCs w:val="22"/>
        </w:rPr>
        <w:t xml:space="preserve"> </w:t>
      </w:r>
      <w:r w:rsidRPr="00F0739C">
        <w:rPr>
          <w:rFonts w:asciiTheme="minorHAnsi" w:hAnsiTheme="minorHAnsi" w:cstheme="minorHAnsi"/>
          <w:sz w:val="22"/>
          <w:szCs w:val="22"/>
        </w:rPr>
        <w:t xml:space="preserve">súvisiace s vyučovaním náboženskej výchovy  riešime na pravidelných zasadnutiach SPK, keďže veľká väčšina vyučujúcich sú farári a farárky.  Školský výbor POS samostatné zasadnutia nemá.      </w:t>
      </w:r>
    </w:p>
    <w:p w14:paraId="09C9EC94" w14:textId="77777777"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Návrhy a pripomienky</w:t>
      </w:r>
    </w:p>
    <w:p w14:paraId="22859EAB" w14:textId="1557BF5A"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Okrem problémov </w:t>
      </w:r>
      <w:r w:rsidR="00376611">
        <w:rPr>
          <w:rFonts w:asciiTheme="minorHAnsi" w:hAnsiTheme="minorHAnsi" w:cstheme="minorHAnsi"/>
          <w:sz w:val="22"/>
          <w:szCs w:val="22"/>
        </w:rPr>
        <w:t>s</w:t>
      </w:r>
      <w:r w:rsidRPr="00F0739C">
        <w:rPr>
          <w:rFonts w:asciiTheme="minorHAnsi" w:hAnsiTheme="minorHAnsi" w:cstheme="minorHAnsi"/>
          <w:sz w:val="22"/>
          <w:szCs w:val="22"/>
        </w:rPr>
        <w:t xml:space="preserve"> nedostatkom učebníc</w:t>
      </w:r>
      <w:r w:rsidR="00376611">
        <w:rPr>
          <w:rFonts w:asciiTheme="minorHAnsi" w:hAnsiTheme="minorHAnsi" w:cstheme="minorHAnsi"/>
          <w:sz w:val="22"/>
          <w:szCs w:val="22"/>
        </w:rPr>
        <w:t>,</w:t>
      </w:r>
      <w:r w:rsidRPr="00F0739C">
        <w:rPr>
          <w:rFonts w:asciiTheme="minorHAnsi" w:hAnsiTheme="minorHAnsi" w:cstheme="minorHAnsi"/>
          <w:sz w:val="22"/>
          <w:szCs w:val="22"/>
        </w:rPr>
        <w:t xml:space="preserve"> čo školy zdôvodňujú menším normatívom na nákup učebníc a pomôcok, sa zo strany  niektorých vyučujúcich vyskytol problém s úväzkami. Vyučujúci, ktorí mali doteraz riadnu pracovnú zmluvu boli vedením školy od tohto školského roka preradení na dohodu, čo vedenie školy odôvodňuje potrebou šetrenia.  </w:t>
      </w:r>
    </w:p>
    <w:p w14:paraId="7B24C2BC" w14:textId="62548F20"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Prihlasovanie na konkrétne vzdelávacie semináre či prednášky neboli organizované centrálne za celý seniorát, ale individuálne. Preto z tohto dôvodu nemáme presné počty účastníkov a ani počty vzdelávaní</w:t>
      </w:r>
      <w:r w:rsidR="00376611">
        <w:rPr>
          <w:rFonts w:asciiTheme="minorHAnsi" w:hAnsiTheme="minorHAnsi" w:cstheme="minorHAnsi"/>
          <w:sz w:val="22"/>
          <w:szCs w:val="22"/>
        </w:rPr>
        <w:t>.</w:t>
      </w:r>
    </w:p>
    <w:p w14:paraId="7043069F" w14:textId="77777777" w:rsidR="00F0739C" w:rsidRPr="00F0739C" w:rsidRDefault="00F0739C" w:rsidP="00F0739C">
      <w:pPr>
        <w:jc w:val="both"/>
        <w:rPr>
          <w:rFonts w:asciiTheme="minorHAnsi" w:hAnsiTheme="minorHAnsi" w:cstheme="minorHAnsi"/>
          <w:sz w:val="22"/>
          <w:szCs w:val="22"/>
        </w:rPr>
      </w:pPr>
    </w:p>
    <w:p w14:paraId="5662063C" w14:textId="77777777" w:rsidR="00F0739C" w:rsidRPr="00376611" w:rsidRDefault="00F0739C" w:rsidP="00F0739C">
      <w:pPr>
        <w:jc w:val="both"/>
        <w:rPr>
          <w:rFonts w:asciiTheme="minorHAnsi" w:hAnsiTheme="minorHAnsi" w:cstheme="minorHAnsi"/>
          <w:b/>
          <w:sz w:val="22"/>
          <w:szCs w:val="22"/>
          <w:u w:val="single"/>
        </w:rPr>
      </w:pPr>
      <w:r w:rsidRPr="00376611">
        <w:rPr>
          <w:rFonts w:asciiTheme="minorHAnsi" w:hAnsiTheme="minorHAnsi" w:cstheme="minorHAnsi"/>
          <w:b/>
          <w:sz w:val="22"/>
          <w:szCs w:val="22"/>
          <w:u w:val="single"/>
        </w:rPr>
        <w:t>Rimavský seniorát /RIS/ - Mgr. Iveta Korenková</w:t>
      </w:r>
    </w:p>
    <w:p w14:paraId="61DD4053" w14:textId="77777777" w:rsidR="00376611"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Biblická olympiáda</w:t>
      </w:r>
    </w:p>
    <w:p w14:paraId="5C320693" w14:textId="701267DD"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sz w:val="22"/>
          <w:szCs w:val="22"/>
        </w:rPr>
        <w:t xml:space="preserve">Biblickej olympiády sa zúčastnili deti z 1. kategórie. 1 . miesto obsadila Blanka </w:t>
      </w:r>
      <w:proofErr w:type="spellStart"/>
      <w:r w:rsidRPr="00F0739C">
        <w:rPr>
          <w:rFonts w:asciiTheme="minorHAnsi" w:hAnsiTheme="minorHAnsi" w:cstheme="minorHAnsi"/>
          <w:sz w:val="22"/>
          <w:szCs w:val="22"/>
        </w:rPr>
        <w:t>Kristi</w:t>
      </w:r>
      <w:proofErr w:type="spellEnd"/>
      <w:r w:rsidRPr="00F0739C">
        <w:rPr>
          <w:rFonts w:asciiTheme="minorHAnsi" w:hAnsiTheme="minorHAnsi" w:cstheme="minorHAnsi"/>
          <w:sz w:val="22"/>
          <w:szCs w:val="22"/>
        </w:rPr>
        <w:t xml:space="preserve"> </w:t>
      </w:r>
      <w:proofErr w:type="spellStart"/>
      <w:r w:rsidRPr="00F0739C">
        <w:rPr>
          <w:rFonts w:asciiTheme="minorHAnsi" w:hAnsiTheme="minorHAnsi" w:cstheme="minorHAnsi"/>
          <w:sz w:val="22"/>
          <w:szCs w:val="22"/>
        </w:rPr>
        <w:t>Lendvorska</w:t>
      </w:r>
      <w:proofErr w:type="spellEnd"/>
      <w:r w:rsidRPr="00F0739C">
        <w:rPr>
          <w:rFonts w:asciiTheme="minorHAnsi" w:hAnsiTheme="minorHAnsi" w:cstheme="minorHAnsi"/>
          <w:sz w:val="22"/>
          <w:szCs w:val="22"/>
        </w:rPr>
        <w:t xml:space="preserve"> a 3. miesto obsadila Stela </w:t>
      </w:r>
      <w:proofErr w:type="spellStart"/>
      <w:r w:rsidRPr="00F0739C">
        <w:rPr>
          <w:rFonts w:asciiTheme="minorHAnsi" w:hAnsiTheme="minorHAnsi" w:cstheme="minorHAnsi"/>
          <w:sz w:val="22"/>
          <w:szCs w:val="22"/>
        </w:rPr>
        <w:t>Šalová</w:t>
      </w:r>
      <w:proofErr w:type="spellEnd"/>
      <w:r w:rsidRPr="00F0739C">
        <w:rPr>
          <w:rFonts w:asciiTheme="minorHAnsi" w:hAnsiTheme="minorHAnsi" w:cstheme="minorHAnsi"/>
          <w:sz w:val="22"/>
          <w:szCs w:val="22"/>
        </w:rPr>
        <w:t>.</w:t>
      </w:r>
    </w:p>
    <w:p w14:paraId="26E573A1" w14:textId="77777777" w:rsidR="00376611" w:rsidRDefault="00F0739C" w:rsidP="00376611">
      <w:pPr>
        <w:pStyle w:val="Normlny1"/>
        <w:pBdr>
          <w:left w:val="none" w:sz="0" w:space="3" w:color="000000"/>
        </w:pBdr>
        <w:spacing w:after="0"/>
        <w:jc w:val="both"/>
        <w:rPr>
          <w:rFonts w:asciiTheme="minorHAnsi" w:hAnsiTheme="minorHAnsi" w:cstheme="minorHAnsi"/>
          <w:b/>
        </w:rPr>
      </w:pPr>
      <w:r w:rsidRPr="00F0739C">
        <w:rPr>
          <w:rFonts w:asciiTheme="minorHAnsi" w:hAnsiTheme="minorHAnsi" w:cstheme="minorHAnsi"/>
          <w:b/>
        </w:rPr>
        <w:t>Duchovná pieseň</w:t>
      </w:r>
    </w:p>
    <w:p w14:paraId="063318FC" w14:textId="385819E0" w:rsidR="00F0739C" w:rsidRPr="00376611" w:rsidRDefault="00F0739C" w:rsidP="00376611">
      <w:pPr>
        <w:pStyle w:val="Normlny1"/>
        <w:pBdr>
          <w:left w:val="none" w:sz="0" w:space="3" w:color="000000"/>
        </w:pBdr>
        <w:spacing w:after="0"/>
        <w:jc w:val="both"/>
        <w:rPr>
          <w:rFonts w:asciiTheme="minorHAnsi" w:hAnsiTheme="minorHAnsi" w:cstheme="minorHAnsi"/>
          <w:b/>
        </w:rPr>
      </w:pPr>
      <w:r w:rsidRPr="00F0739C">
        <w:rPr>
          <w:rFonts w:asciiTheme="minorHAnsi" w:hAnsiTheme="minorHAnsi" w:cstheme="minorHAnsi"/>
        </w:rPr>
        <w:t xml:space="preserve">V duchovnej piesni bol v zlatom pásme víťazom Adam </w:t>
      </w:r>
      <w:proofErr w:type="spellStart"/>
      <w:r w:rsidRPr="00F0739C">
        <w:rPr>
          <w:rFonts w:asciiTheme="minorHAnsi" w:hAnsiTheme="minorHAnsi" w:cstheme="minorHAnsi"/>
        </w:rPr>
        <w:t>Sitanko</w:t>
      </w:r>
      <w:proofErr w:type="spellEnd"/>
      <w:r w:rsidRPr="00F0739C">
        <w:rPr>
          <w:rFonts w:asciiTheme="minorHAnsi" w:hAnsiTheme="minorHAnsi" w:cstheme="minorHAnsi"/>
        </w:rPr>
        <w:t xml:space="preserve">, v striebornej kategórii sa umiestnil Marko </w:t>
      </w:r>
      <w:proofErr w:type="spellStart"/>
      <w:r w:rsidRPr="00F0739C">
        <w:rPr>
          <w:rFonts w:asciiTheme="minorHAnsi" w:hAnsiTheme="minorHAnsi" w:cstheme="minorHAnsi"/>
        </w:rPr>
        <w:t>Marčiny</w:t>
      </w:r>
      <w:proofErr w:type="spellEnd"/>
      <w:r w:rsidRPr="00F0739C">
        <w:rPr>
          <w:rFonts w:asciiTheme="minorHAnsi" w:hAnsiTheme="minorHAnsi" w:cstheme="minorHAnsi"/>
        </w:rPr>
        <w:t xml:space="preserve"> a v bronzovej kategórii sa umiestnila Viktória  </w:t>
      </w:r>
      <w:proofErr w:type="spellStart"/>
      <w:r w:rsidRPr="00F0739C">
        <w:rPr>
          <w:rFonts w:asciiTheme="minorHAnsi" w:hAnsiTheme="minorHAnsi" w:cstheme="minorHAnsi"/>
        </w:rPr>
        <w:t>Laitines</w:t>
      </w:r>
      <w:proofErr w:type="spellEnd"/>
      <w:r w:rsidRPr="00F0739C">
        <w:rPr>
          <w:rFonts w:asciiTheme="minorHAnsi" w:hAnsiTheme="minorHAnsi" w:cstheme="minorHAnsi"/>
        </w:rPr>
        <w:t xml:space="preserve"> Slovak. </w:t>
      </w:r>
    </w:p>
    <w:p w14:paraId="71523E61" w14:textId="4B91A561"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Zoznam vyučujúcich s delením na ordinovaných a neordinovaných</w:t>
      </w:r>
    </w:p>
    <w:p w14:paraId="77A1488E" w14:textId="77777777" w:rsidR="00376611" w:rsidRDefault="00F0739C" w:rsidP="00376611">
      <w:pPr>
        <w:pStyle w:val="Normlny1"/>
        <w:pBdr>
          <w:left w:val="none" w:sz="0" w:space="3" w:color="000000"/>
        </w:pBdr>
        <w:spacing w:after="0"/>
        <w:jc w:val="both"/>
        <w:rPr>
          <w:rFonts w:asciiTheme="minorHAnsi" w:hAnsiTheme="minorHAnsi" w:cstheme="minorHAnsi"/>
        </w:rPr>
      </w:pPr>
      <w:r w:rsidRPr="00F0739C">
        <w:rPr>
          <w:rFonts w:asciiTheme="minorHAnsi" w:hAnsiTheme="minorHAnsi" w:cstheme="minorHAnsi"/>
        </w:rPr>
        <w:t xml:space="preserve">Náboženstvo na štátnych školách vyučujú: Mgr. </w:t>
      </w:r>
      <w:proofErr w:type="spellStart"/>
      <w:r w:rsidRPr="00F0739C">
        <w:rPr>
          <w:rFonts w:asciiTheme="minorHAnsi" w:hAnsiTheme="minorHAnsi" w:cstheme="minorHAnsi"/>
        </w:rPr>
        <w:t>Tímeo</w:t>
      </w:r>
      <w:proofErr w:type="spellEnd"/>
      <w:r w:rsidRPr="00F0739C">
        <w:rPr>
          <w:rFonts w:asciiTheme="minorHAnsi" w:hAnsiTheme="minorHAnsi" w:cstheme="minorHAnsi"/>
        </w:rPr>
        <w:t xml:space="preserve"> </w:t>
      </w:r>
      <w:proofErr w:type="spellStart"/>
      <w:r w:rsidRPr="00F0739C">
        <w:rPr>
          <w:rFonts w:asciiTheme="minorHAnsi" w:hAnsiTheme="minorHAnsi" w:cstheme="minorHAnsi"/>
        </w:rPr>
        <w:t>Csétányi</w:t>
      </w:r>
      <w:proofErr w:type="spellEnd"/>
      <w:r w:rsidRPr="00F0739C">
        <w:rPr>
          <w:rFonts w:asciiTheme="minorHAnsi" w:hAnsiTheme="minorHAnsi" w:cstheme="minorHAnsi"/>
        </w:rPr>
        <w:t xml:space="preserve">, Bc. Tibor </w:t>
      </w:r>
      <w:proofErr w:type="spellStart"/>
      <w:r w:rsidRPr="00F0739C">
        <w:rPr>
          <w:rFonts w:asciiTheme="minorHAnsi" w:hAnsiTheme="minorHAnsi" w:cstheme="minorHAnsi"/>
        </w:rPr>
        <w:t>Lócy</w:t>
      </w:r>
      <w:proofErr w:type="spellEnd"/>
      <w:r w:rsidRPr="00F0739C">
        <w:rPr>
          <w:rFonts w:asciiTheme="minorHAnsi" w:hAnsiTheme="minorHAnsi" w:cstheme="minorHAnsi"/>
        </w:rPr>
        <w:t xml:space="preserve">, Mgr. Iveta Korenková, Mgr. Milan Krivda, Mgr. Roman Roskoš,  Mgr. Vladimír </w:t>
      </w:r>
      <w:proofErr w:type="spellStart"/>
      <w:r w:rsidRPr="00F0739C">
        <w:rPr>
          <w:rFonts w:asciiTheme="minorHAnsi" w:hAnsiTheme="minorHAnsi" w:cstheme="minorHAnsi"/>
        </w:rPr>
        <w:t>Ticháň</w:t>
      </w:r>
      <w:proofErr w:type="spellEnd"/>
      <w:r w:rsidRPr="00F0739C">
        <w:rPr>
          <w:rFonts w:asciiTheme="minorHAnsi" w:hAnsiTheme="minorHAnsi" w:cstheme="minorHAnsi"/>
        </w:rPr>
        <w:t>, Mgr. Filip P</w:t>
      </w:r>
      <w:r w:rsidR="00376611">
        <w:rPr>
          <w:rFonts w:asciiTheme="minorHAnsi" w:hAnsiTheme="minorHAnsi" w:cstheme="minorHAnsi"/>
        </w:rPr>
        <w:t>ú</w:t>
      </w:r>
      <w:r w:rsidRPr="00F0739C">
        <w:rPr>
          <w:rFonts w:asciiTheme="minorHAnsi" w:hAnsiTheme="minorHAnsi" w:cstheme="minorHAnsi"/>
        </w:rPr>
        <w:t xml:space="preserve">pala, Bc. Elena </w:t>
      </w:r>
      <w:proofErr w:type="spellStart"/>
      <w:r w:rsidRPr="00F0739C">
        <w:rPr>
          <w:rFonts w:asciiTheme="minorHAnsi" w:hAnsiTheme="minorHAnsi" w:cstheme="minorHAnsi"/>
        </w:rPr>
        <w:t>Meszarosova</w:t>
      </w:r>
      <w:proofErr w:type="spellEnd"/>
      <w:r w:rsidRPr="00F0739C">
        <w:rPr>
          <w:rFonts w:asciiTheme="minorHAnsi" w:hAnsiTheme="minorHAnsi" w:cstheme="minorHAnsi"/>
        </w:rPr>
        <w:t xml:space="preserve">, Mgr. Viktória Lisáková, Mgr. Štefan </w:t>
      </w:r>
      <w:proofErr w:type="spellStart"/>
      <w:r w:rsidRPr="00F0739C">
        <w:rPr>
          <w:rFonts w:asciiTheme="minorHAnsi" w:hAnsiTheme="minorHAnsi" w:cstheme="minorHAnsi"/>
        </w:rPr>
        <w:t>Gabčan</w:t>
      </w:r>
      <w:proofErr w:type="spellEnd"/>
    </w:p>
    <w:p w14:paraId="7DEFB23E" w14:textId="4BDCFB4B" w:rsidR="00F0739C" w:rsidRPr="00376611" w:rsidRDefault="00F0739C" w:rsidP="00376611">
      <w:pPr>
        <w:pStyle w:val="Normlny1"/>
        <w:pBdr>
          <w:left w:val="none" w:sz="0" w:space="3" w:color="000000"/>
        </w:pBdr>
        <w:spacing w:after="0"/>
        <w:jc w:val="both"/>
        <w:rPr>
          <w:rFonts w:asciiTheme="minorHAnsi" w:hAnsiTheme="minorHAnsi" w:cstheme="minorHAnsi"/>
        </w:rPr>
      </w:pPr>
      <w:r w:rsidRPr="00F0739C">
        <w:rPr>
          <w:rFonts w:asciiTheme="minorHAnsi" w:hAnsiTheme="minorHAnsi" w:cstheme="minorHAnsi"/>
          <w:b/>
        </w:rPr>
        <w:t xml:space="preserve">Hospitácie </w:t>
      </w:r>
    </w:p>
    <w:p w14:paraId="6F95F03A" w14:textId="77777777" w:rsidR="00F0739C" w:rsidRPr="00F0739C" w:rsidRDefault="00F0739C" w:rsidP="00376611">
      <w:pPr>
        <w:pStyle w:val="Normlny1"/>
        <w:spacing w:after="0"/>
        <w:jc w:val="both"/>
        <w:rPr>
          <w:rFonts w:asciiTheme="minorHAnsi" w:hAnsiTheme="minorHAnsi" w:cstheme="minorHAnsi"/>
        </w:rPr>
      </w:pPr>
      <w:r w:rsidRPr="00F0739C">
        <w:rPr>
          <w:rFonts w:asciiTheme="minorHAnsi" w:hAnsiTheme="minorHAnsi" w:cstheme="minorHAnsi"/>
        </w:rPr>
        <w:t xml:space="preserve">Hospitáciu majú naplánovanú v 2. polroku,  nakoľko v 1. polroku bolo chrípkové obdobie dosť dlhé. </w:t>
      </w:r>
    </w:p>
    <w:p w14:paraId="662DDD13" w14:textId="7C6BAF4F" w:rsidR="00F0739C" w:rsidRPr="00F0739C" w:rsidRDefault="00F0739C" w:rsidP="00376611">
      <w:pPr>
        <w:jc w:val="both"/>
        <w:rPr>
          <w:rFonts w:asciiTheme="minorHAnsi" w:hAnsiTheme="minorHAnsi" w:cstheme="minorHAnsi"/>
          <w:b/>
          <w:sz w:val="22"/>
          <w:szCs w:val="22"/>
        </w:rPr>
      </w:pPr>
      <w:r w:rsidRPr="00F0739C">
        <w:rPr>
          <w:rFonts w:asciiTheme="minorHAnsi" w:hAnsiTheme="minorHAnsi" w:cstheme="minorHAnsi"/>
          <w:b/>
          <w:sz w:val="22"/>
          <w:szCs w:val="22"/>
        </w:rPr>
        <w:t>Zasadnutia školského výboru seniorátu – samostatne  či v rámci SPK</w:t>
      </w:r>
    </w:p>
    <w:p w14:paraId="4100D0D4" w14:textId="614EBBFA" w:rsidR="00F0739C" w:rsidRDefault="00F0739C" w:rsidP="00387C47">
      <w:pPr>
        <w:pStyle w:val="Normlny1"/>
        <w:spacing w:after="0"/>
        <w:jc w:val="both"/>
        <w:rPr>
          <w:rFonts w:asciiTheme="minorHAnsi" w:hAnsiTheme="minorHAnsi" w:cstheme="minorHAnsi"/>
        </w:rPr>
      </w:pPr>
      <w:r w:rsidRPr="00F0739C">
        <w:rPr>
          <w:rFonts w:asciiTheme="minorHAnsi" w:hAnsiTheme="minorHAnsi" w:cstheme="minorHAnsi"/>
        </w:rPr>
        <w:t xml:space="preserve">Školský výbor prebieha v rámci SPK. Počas roka prebiehajú mnohé školenia, ktorých je možné sa zúčastniť v rámci ECAV. </w:t>
      </w:r>
    </w:p>
    <w:p w14:paraId="248E5F5B" w14:textId="77777777" w:rsidR="00387C47" w:rsidRPr="00387C47" w:rsidRDefault="00387C47" w:rsidP="00387C47">
      <w:pPr>
        <w:pStyle w:val="Normlny1"/>
        <w:spacing w:after="0"/>
        <w:jc w:val="both"/>
        <w:rPr>
          <w:rFonts w:asciiTheme="minorHAnsi" w:hAnsiTheme="minorHAnsi" w:cstheme="minorHAnsi"/>
          <w:u w:val="single"/>
        </w:rPr>
      </w:pPr>
    </w:p>
    <w:p w14:paraId="061407AD" w14:textId="77777777" w:rsidR="00387C47" w:rsidRDefault="00F0739C" w:rsidP="00387C47">
      <w:pPr>
        <w:pStyle w:val="Normlny1"/>
        <w:spacing w:after="0"/>
        <w:jc w:val="both"/>
        <w:rPr>
          <w:rFonts w:asciiTheme="minorHAnsi" w:hAnsiTheme="minorHAnsi" w:cstheme="minorHAnsi"/>
          <w:b/>
          <w:u w:val="single"/>
        </w:rPr>
      </w:pPr>
      <w:r w:rsidRPr="00387C47">
        <w:rPr>
          <w:rFonts w:asciiTheme="minorHAnsi" w:hAnsiTheme="minorHAnsi" w:cstheme="minorHAnsi"/>
          <w:b/>
          <w:u w:val="single"/>
        </w:rPr>
        <w:t>Zvolenský seniorát ŽVS/ - Mgr. Renáta Rényeiová</w:t>
      </w:r>
    </w:p>
    <w:p w14:paraId="7AA38DE2" w14:textId="77777777" w:rsidR="00387C47" w:rsidRDefault="00F0739C" w:rsidP="00387C47">
      <w:pPr>
        <w:pStyle w:val="Normlny1"/>
        <w:spacing w:after="0"/>
        <w:jc w:val="both"/>
        <w:rPr>
          <w:rFonts w:asciiTheme="minorHAnsi" w:hAnsiTheme="minorHAnsi" w:cstheme="minorHAnsi"/>
          <w:b/>
        </w:rPr>
      </w:pPr>
      <w:r w:rsidRPr="00F0739C">
        <w:rPr>
          <w:rFonts w:asciiTheme="minorHAnsi" w:hAnsiTheme="minorHAnsi" w:cstheme="minorHAnsi"/>
          <w:b/>
        </w:rPr>
        <w:t xml:space="preserve">Biblická olympiáda </w:t>
      </w:r>
    </w:p>
    <w:p w14:paraId="6D499662" w14:textId="4B781A44" w:rsidR="00F0739C" w:rsidRPr="00387C47" w:rsidRDefault="00F0739C" w:rsidP="00387C47">
      <w:pPr>
        <w:pStyle w:val="Normlny1"/>
        <w:spacing w:after="0"/>
        <w:jc w:val="both"/>
        <w:rPr>
          <w:rFonts w:asciiTheme="minorHAnsi" w:hAnsiTheme="minorHAnsi" w:cstheme="minorHAnsi"/>
          <w:b/>
          <w:u w:val="single"/>
        </w:rPr>
      </w:pPr>
      <w:r w:rsidRPr="00F0739C">
        <w:rPr>
          <w:rFonts w:asciiTheme="minorHAnsi" w:hAnsiTheme="minorHAnsi" w:cstheme="minorHAnsi"/>
          <w:bCs/>
        </w:rPr>
        <w:t>Seniorálne kolo Biblickej olympiády z evanjelického náboženstva a náboženskej výchovy sa konalo 25. marca 2022</w:t>
      </w:r>
      <w:r w:rsidR="00387C47">
        <w:rPr>
          <w:rFonts w:asciiTheme="minorHAnsi" w:hAnsiTheme="minorHAnsi" w:cstheme="minorHAnsi"/>
          <w:bCs/>
        </w:rPr>
        <w:t xml:space="preserve"> </w:t>
      </w:r>
      <w:r w:rsidRPr="00F0739C">
        <w:rPr>
          <w:rFonts w:asciiTheme="minorHAnsi" w:hAnsiTheme="minorHAnsi" w:cstheme="minorHAnsi"/>
          <w:bCs/>
        </w:rPr>
        <w:t xml:space="preserve">v online priestore, cez portál </w:t>
      </w:r>
      <w:proofErr w:type="spellStart"/>
      <w:r w:rsidRPr="00F0739C">
        <w:rPr>
          <w:rFonts w:asciiTheme="minorHAnsi" w:hAnsiTheme="minorHAnsi" w:cstheme="minorHAnsi"/>
          <w:bCs/>
        </w:rPr>
        <w:t>Edupage</w:t>
      </w:r>
      <w:proofErr w:type="spellEnd"/>
      <w:r w:rsidRPr="00F0739C">
        <w:rPr>
          <w:rFonts w:asciiTheme="minorHAnsi" w:hAnsiTheme="minorHAnsi" w:cstheme="minorHAnsi"/>
          <w:bCs/>
        </w:rPr>
        <w:t>. Úspešní riešitelia postúpili do celoslovenského kola (29. apríla 2022). Mali sme 4 úspešných riešiteľov v kategórii C4 (C - cirkevné školy), 3 žiakov v rámci kategórie S1 (S – štátne školy), 3 v kategórii S2 a 2 žiakov v kategórii S3.</w:t>
      </w:r>
    </w:p>
    <w:p w14:paraId="1A91226A" w14:textId="77777777" w:rsidR="00F0739C" w:rsidRPr="00F0739C" w:rsidRDefault="00F0739C" w:rsidP="00F0739C">
      <w:pPr>
        <w:jc w:val="both"/>
        <w:rPr>
          <w:rFonts w:asciiTheme="minorHAnsi" w:hAnsiTheme="minorHAnsi" w:cstheme="minorHAnsi"/>
          <w:bCs/>
          <w:sz w:val="22"/>
          <w:szCs w:val="22"/>
        </w:rPr>
      </w:pPr>
      <w:r w:rsidRPr="00F0739C">
        <w:rPr>
          <w:rFonts w:asciiTheme="minorHAnsi" w:hAnsiTheme="minorHAnsi" w:cstheme="minorHAnsi"/>
          <w:b/>
          <w:sz w:val="22"/>
          <w:szCs w:val="22"/>
        </w:rPr>
        <w:t>Zoznam vyučujúcich s delením na ordinovaných a neordinovaných.</w:t>
      </w:r>
    </w:p>
    <w:p w14:paraId="17525396" w14:textId="47875B18" w:rsidR="00F0739C" w:rsidRPr="00F0739C" w:rsidRDefault="00387C47" w:rsidP="00F0739C">
      <w:pPr>
        <w:jc w:val="both"/>
        <w:rPr>
          <w:rFonts w:asciiTheme="minorHAnsi" w:hAnsiTheme="minorHAnsi" w:cstheme="minorHAnsi"/>
          <w:sz w:val="22"/>
          <w:szCs w:val="22"/>
        </w:rPr>
      </w:pPr>
      <w:r>
        <w:rPr>
          <w:rFonts w:asciiTheme="minorHAnsi" w:hAnsiTheme="minorHAnsi" w:cstheme="minorHAnsi"/>
          <w:sz w:val="22"/>
          <w:szCs w:val="22"/>
        </w:rPr>
        <w:t>O</w:t>
      </w:r>
      <w:r w:rsidR="00F0739C" w:rsidRPr="00F0739C">
        <w:rPr>
          <w:rFonts w:asciiTheme="minorHAnsi" w:hAnsiTheme="minorHAnsi" w:cstheme="minorHAnsi"/>
          <w:sz w:val="22"/>
          <w:szCs w:val="22"/>
        </w:rPr>
        <w:t xml:space="preserve">rdinovaní: Mgr. Roman Dovala, Mgr. Daniel </w:t>
      </w:r>
      <w:proofErr w:type="spellStart"/>
      <w:r w:rsidR="00F0739C" w:rsidRPr="00F0739C">
        <w:rPr>
          <w:rFonts w:asciiTheme="minorHAnsi" w:hAnsiTheme="minorHAnsi" w:cstheme="minorHAnsi"/>
          <w:sz w:val="22"/>
          <w:szCs w:val="22"/>
        </w:rPr>
        <w:t>Koštial</w:t>
      </w:r>
      <w:proofErr w:type="spellEnd"/>
      <w:r w:rsidR="00F0739C" w:rsidRPr="00F0739C">
        <w:rPr>
          <w:rFonts w:asciiTheme="minorHAnsi" w:hAnsiTheme="minorHAnsi" w:cstheme="minorHAnsi"/>
          <w:sz w:val="22"/>
          <w:szCs w:val="22"/>
        </w:rPr>
        <w:t xml:space="preserve">, Mgr. Slávka </w:t>
      </w:r>
      <w:proofErr w:type="spellStart"/>
      <w:r w:rsidR="00F0739C" w:rsidRPr="00F0739C">
        <w:rPr>
          <w:rFonts w:asciiTheme="minorHAnsi" w:hAnsiTheme="minorHAnsi" w:cstheme="minorHAnsi"/>
          <w:sz w:val="22"/>
          <w:szCs w:val="22"/>
        </w:rPr>
        <w:t>Koštialová</w:t>
      </w:r>
      <w:proofErr w:type="spellEnd"/>
      <w:r w:rsidR="00F0739C" w:rsidRPr="00F0739C">
        <w:rPr>
          <w:rFonts w:asciiTheme="minorHAnsi" w:hAnsiTheme="minorHAnsi" w:cstheme="minorHAnsi"/>
          <w:sz w:val="22"/>
          <w:szCs w:val="22"/>
        </w:rPr>
        <w:t xml:space="preserve">, Mgr. Radim </w:t>
      </w:r>
      <w:proofErr w:type="spellStart"/>
      <w:r w:rsidR="00F0739C" w:rsidRPr="00F0739C">
        <w:rPr>
          <w:rFonts w:asciiTheme="minorHAnsi" w:hAnsiTheme="minorHAnsi" w:cstheme="minorHAnsi"/>
          <w:sz w:val="22"/>
          <w:szCs w:val="22"/>
        </w:rPr>
        <w:t>Pačmár</w:t>
      </w:r>
      <w:proofErr w:type="spellEnd"/>
      <w:r w:rsidR="00F0739C" w:rsidRPr="00F0739C">
        <w:rPr>
          <w:rFonts w:asciiTheme="minorHAnsi" w:hAnsiTheme="minorHAnsi" w:cstheme="minorHAnsi"/>
          <w:sz w:val="22"/>
          <w:szCs w:val="22"/>
        </w:rPr>
        <w:t>, PhD.</w:t>
      </w:r>
      <w:r>
        <w:rPr>
          <w:rFonts w:asciiTheme="minorHAnsi" w:hAnsiTheme="minorHAnsi" w:cstheme="minorHAnsi"/>
          <w:sz w:val="22"/>
          <w:szCs w:val="22"/>
        </w:rPr>
        <w:t>,</w:t>
      </w:r>
      <w:r w:rsidR="00F0739C" w:rsidRPr="00F0739C">
        <w:rPr>
          <w:rFonts w:asciiTheme="minorHAnsi" w:hAnsiTheme="minorHAnsi" w:cstheme="minorHAnsi"/>
          <w:sz w:val="22"/>
          <w:szCs w:val="22"/>
        </w:rPr>
        <w:t xml:space="preserve"> Mgr. Štefan Škorupa, Mgr. Daniel </w:t>
      </w:r>
      <w:proofErr w:type="spellStart"/>
      <w:r w:rsidR="00F0739C" w:rsidRPr="00F0739C">
        <w:rPr>
          <w:rFonts w:asciiTheme="minorHAnsi" w:hAnsiTheme="minorHAnsi" w:cstheme="minorHAnsi"/>
          <w:sz w:val="22"/>
          <w:szCs w:val="22"/>
        </w:rPr>
        <w:t>Duraj</w:t>
      </w:r>
      <w:proofErr w:type="spellEnd"/>
      <w:r w:rsidR="00F0739C" w:rsidRPr="00F0739C">
        <w:rPr>
          <w:rFonts w:asciiTheme="minorHAnsi" w:hAnsiTheme="minorHAnsi" w:cstheme="minorHAnsi"/>
          <w:sz w:val="22"/>
          <w:szCs w:val="22"/>
        </w:rPr>
        <w:t xml:space="preserve">, Mgr. Beata </w:t>
      </w:r>
      <w:proofErr w:type="spellStart"/>
      <w:r w:rsidR="00F0739C" w:rsidRPr="00F0739C">
        <w:rPr>
          <w:rFonts w:asciiTheme="minorHAnsi" w:hAnsiTheme="minorHAnsi" w:cstheme="minorHAnsi"/>
          <w:sz w:val="22"/>
          <w:szCs w:val="22"/>
        </w:rPr>
        <w:t>Šalamun</w:t>
      </w:r>
      <w:proofErr w:type="spellEnd"/>
      <w:r w:rsidR="00F0739C" w:rsidRPr="00F0739C">
        <w:rPr>
          <w:rFonts w:asciiTheme="minorHAnsi" w:hAnsiTheme="minorHAnsi" w:cstheme="minorHAnsi"/>
          <w:sz w:val="22"/>
          <w:szCs w:val="22"/>
        </w:rPr>
        <w:t xml:space="preserve"> Fraňová, Mgr. Anna </w:t>
      </w:r>
      <w:proofErr w:type="spellStart"/>
      <w:r w:rsidR="00F0739C" w:rsidRPr="00F0739C">
        <w:rPr>
          <w:rFonts w:asciiTheme="minorHAnsi" w:hAnsiTheme="minorHAnsi" w:cstheme="minorHAnsi"/>
          <w:sz w:val="22"/>
          <w:szCs w:val="22"/>
        </w:rPr>
        <w:t>Jakušová</w:t>
      </w:r>
      <w:proofErr w:type="spellEnd"/>
      <w:r w:rsidR="00F0739C" w:rsidRPr="00F0739C">
        <w:rPr>
          <w:rFonts w:asciiTheme="minorHAnsi" w:hAnsiTheme="minorHAnsi" w:cstheme="minorHAnsi"/>
          <w:sz w:val="22"/>
          <w:szCs w:val="22"/>
        </w:rPr>
        <w:t xml:space="preserve">, Mgr. Ján </w:t>
      </w:r>
      <w:proofErr w:type="spellStart"/>
      <w:r w:rsidR="00F0739C" w:rsidRPr="00F0739C">
        <w:rPr>
          <w:rFonts w:asciiTheme="minorHAnsi" w:hAnsiTheme="minorHAnsi" w:cstheme="minorHAnsi"/>
          <w:sz w:val="22"/>
          <w:szCs w:val="22"/>
        </w:rPr>
        <w:t>Jakuš</w:t>
      </w:r>
      <w:proofErr w:type="spellEnd"/>
      <w:r w:rsidR="00F0739C" w:rsidRPr="00F0739C">
        <w:rPr>
          <w:rFonts w:asciiTheme="minorHAnsi" w:hAnsiTheme="minorHAnsi" w:cstheme="minorHAnsi"/>
          <w:sz w:val="22"/>
          <w:szCs w:val="22"/>
        </w:rPr>
        <w:t xml:space="preserve">, Mgr. Jozef Pacek, Mgr. Renáta Rényeiová, Mgr. Ján Čáby, Mgr. Peter Kevický, Mgr. Ján </w:t>
      </w:r>
      <w:proofErr w:type="spellStart"/>
      <w:r w:rsidR="00F0739C" w:rsidRPr="00F0739C">
        <w:rPr>
          <w:rFonts w:asciiTheme="minorHAnsi" w:hAnsiTheme="minorHAnsi" w:cstheme="minorHAnsi"/>
          <w:sz w:val="22"/>
          <w:szCs w:val="22"/>
        </w:rPr>
        <w:t>Mojzsis</w:t>
      </w:r>
      <w:proofErr w:type="spellEnd"/>
      <w:r w:rsidR="00F0739C" w:rsidRPr="00F0739C">
        <w:rPr>
          <w:rFonts w:asciiTheme="minorHAnsi" w:hAnsiTheme="minorHAnsi" w:cstheme="minorHAnsi"/>
          <w:sz w:val="22"/>
          <w:szCs w:val="22"/>
        </w:rPr>
        <w:t xml:space="preserve">, Mgr. Lívia </w:t>
      </w:r>
      <w:proofErr w:type="spellStart"/>
      <w:r w:rsidR="00F0739C" w:rsidRPr="00F0739C">
        <w:rPr>
          <w:rFonts w:asciiTheme="minorHAnsi" w:hAnsiTheme="minorHAnsi" w:cstheme="minorHAnsi"/>
          <w:sz w:val="22"/>
          <w:szCs w:val="22"/>
        </w:rPr>
        <w:t>Mojzsisová</w:t>
      </w:r>
      <w:proofErr w:type="spellEnd"/>
      <w:r w:rsidR="00F0739C" w:rsidRPr="00F0739C">
        <w:rPr>
          <w:rFonts w:asciiTheme="minorHAnsi" w:hAnsiTheme="minorHAnsi" w:cstheme="minorHAnsi"/>
          <w:sz w:val="22"/>
          <w:szCs w:val="22"/>
        </w:rPr>
        <w:t>, Mgr. Branislav Kováč</w:t>
      </w:r>
    </w:p>
    <w:p w14:paraId="56FE4610" w14:textId="6217BE8F" w:rsidR="00F0739C" w:rsidRPr="00F0739C" w:rsidRDefault="00387C47" w:rsidP="00F0739C">
      <w:pPr>
        <w:jc w:val="both"/>
        <w:rPr>
          <w:rFonts w:asciiTheme="minorHAnsi" w:hAnsiTheme="minorHAnsi" w:cstheme="minorHAnsi"/>
          <w:sz w:val="22"/>
          <w:szCs w:val="22"/>
        </w:rPr>
      </w:pPr>
      <w:r>
        <w:rPr>
          <w:rFonts w:asciiTheme="minorHAnsi" w:hAnsiTheme="minorHAnsi" w:cstheme="minorHAnsi"/>
          <w:sz w:val="22"/>
          <w:szCs w:val="22"/>
        </w:rPr>
        <w:t>N</w:t>
      </w:r>
      <w:r w:rsidR="00F0739C" w:rsidRPr="00F0739C">
        <w:rPr>
          <w:rFonts w:asciiTheme="minorHAnsi" w:hAnsiTheme="minorHAnsi" w:cstheme="minorHAnsi"/>
          <w:sz w:val="22"/>
          <w:szCs w:val="22"/>
        </w:rPr>
        <w:t xml:space="preserve">eordinovaní: Mgr. Jana </w:t>
      </w:r>
      <w:proofErr w:type="spellStart"/>
      <w:r w:rsidR="00F0739C" w:rsidRPr="00F0739C">
        <w:rPr>
          <w:rFonts w:asciiTheme="minorHAnsi" w:hAnsiTheme="minorHAnsi" w:cstheme="minorHAnsi"/>
          <w:sz w:val="22"/>
          <w:szCs w:val="22"/>
        </w:rPr>
        <w:t>Tureková</w:t>
      </w:r>
      <w:proofErr w:type="spellEnd"/>
      <w:r w:rsidR="00F0739C" w:rsidRPr="00F0739C">
        <w:rPr>
          <w:rFonts w:asciiTheme="minorHAnsi" w:hAnsiTheme="minorHAnsi" w:cstheme="minorHAnsi"/>
          <w:sz w:val="22"/>
          <w:szCs w:val="22"/>
        </w:rPr>
        <w:t xml:space="preserve"> – CZ Banská Bystrica – má kanonickú misiu</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 xml:space="preserve">Mgr. Gabriel </w:t>
      </w:r>
      <w:proofErr w:type="spellStart"/>
      <w:r w:rsidR="00F0739C" w:rsidRPr="00F0739C">
        <w:rPr>
          <w:rFonts w:asciiTheme="minorHAnsi" w:hAnsiTheme="minorHAnsi" w:cstheme="minorHAnsi"/>
          <w:sz w:val="22"/>
          <w:szCs w:val="22"/>
        </w:rPr>
        <w:t>Stach</w:t>
      </w:r>
      <w:proofErr w:type="spellEnd"/>
      <w:r w:rsidR="00F0739C" w:rsidRPr="00F0739C">
        <w:rPr>
          <w:rFonts w:asciiTheme="minorHAnsi" w:hAnsiTheme="minorHAnsi" w:cstheme="minorHAnsi"/>
          <w:sz w:val="22"/>
          <w:szCs w:val="22"/>
        </w:rPr>
        <w:t xml:space="preserve"> – CZ Banská Bystrica – má kanonickú misiu</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 xml:space="preserve">Mgr. Michal </w:t>
      </w:r>
      <w:proofErr w:type="spellStart"/>
      <w:r w:rsidR="00F0739C" w:rsidRPr="00F0739C">
        <w:rPr>
          <w:rFonts w:asciiTheme="minorHAnsi" w:hAnsiTheme="minorHAnsi" w:cstheme="minorHAnsi"/>
          <w:sz w:val="22"/>
          <w:szCs w:val="22"/>
        </w:rPr>
        <w:t>Straňák</w:t>
      </w:r>
      <w:proofErr w:type="spellEnd"/>
      <w:r w:rsidR="00F0739C" w:rsidRPr="00F0739C">
        <w:rPr>
          <w:rFonts w:asciiTheme="minorHAnsi" w:hAnsiTheme="minorHAnsi" w:cstheme="minorHAnsi"/>
          <w:sz w:val="22"/>
          <w:szCs w:val="22"/>
        </w:rPr>
        <w:t xml:space="preserve"> – CZ Kremnica – má kanonickú misiu</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Mgr. Martin Drienovský – CZ Radvaň – má kanonickú misiu</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 xml:space="preserve">Mgr. Zuzana </w:t>
      </w:r>
      <w:proofErr w:type="spellStart"/>
      <w:r w:rsidR="00F0739C" w:rsidRPr="00F0739C">
        <w:rPr>
          <w:rFonts w:asciiTheme="minorHAnsi" w:hAnsiTheme="minorHAnsi" w:cstheme="minorHAnsi"/>
          <w:sz w:val="22"/>
          <w:szCs w:val="22"/>
        </w:rPr>
        <w:t>Imene</w:t>
      </w:r>
      <w:proofErr w:type="spellEnd"/>
      <w:r w:rsidR="00F0739C" w:rsidRPr="00F0739C">
        <w:rPr>
          <w:rFonts w:asciiTheme="minorHAnsi" w:hAnsiTheme="minorHAnsi" w:cstheme="minorHAnsi"/>
          <w:sz w:val="22"/>
          <w:szCs w:val="22"/>
        </w:rPr>
        <w:t xml:space="preserve"> – CZ Radvaň – má kanonickú misiu</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 xml:space="preserve">Mgr. Jana </w:t>
      </w:r>
      <w:proofErr w:type="spellStart"/>
      <w:r w:rsidR="00F0739C" w:rsidRPr="00F0739C">
        <w:rPr>
          <w:rFonts w:asciiTheme="minorHAnsi" w:hAnsiTheme="minorHAnsi" w:cstheme="minorHAnsi"/>
          <w:sz w:val="22"/>
          <w:szCs w:val="22"/>
        </w:rPr>
        <w:t>Sedliaková</w:t>
      </w:r>
      <w:proofErr w:type="spellEnd"/>
      <w:r w:rsidR="00F0739C" w:rsidRPr="00F0739C">
        <w:rPr>
          <w:rFonts w:asciiTheme="minorHAnsi" w:hAnsiTheme="minorHAnsi" w:cstheme="minorHAnsi"/>
          <w:sz w:val="22"/>
          <w:szCs w:val="22"/>
        </w:rPr>
        <w:t xml:space="preserve"> – CZ Brezno – má kanonickú misiu</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Bc. Milan Mojžiš – CZ Zvolen – má kanonickú misiu</w:t>
      </w:r>
      <w:r>
        <w:rPr>
          <w:rFonts w:asciiTheme="minorHAnsi" w:hAnsiTheme="minorHAnsi" w:cstheme="minorHAnsi"/>
          <w:sz w:val="22"/>
          <w:szCs w:val="22"/>
        </w:rPr>
        <w:t xml:space="preserve">, </w:t>
      </w:r>
      <w:r w:rsidR="00F0739C" w:rsidRPr="00F0739C">
        <w:rPr>
          <w:rFonts w:asciiTheme="minorHAnsi" w:hAnsiTheme="minorHAnsi" w:cstheme="minorHAnsi"/>
          <w:sz w:val="22"/>
          <w:szCs w:val="22"/>
        </w:rPr>
        <w:t xml:space="preserve">Mgr. Silvia </w:t>
      </w:r>
      <w:proofErr w:type="spellStart"/>
      <w:r w:rsidR="00F0739C" w:rsidRPr="00F0739C">
        <w:rPr>
          <w:rFonts w:asciiTheme="minorHAnsi" w:hAnsiTheme="minorHAnsi" w:cstheme="minorHAnsi"/>
          <w:sz w:val="22"/>
          <w:szCs w:val="22"/>
        </w:rPr>
        <w:t>Pivarčiová</w:t>
      </w:r>
      <w:proofErr w:type="spellEnd"/>
      <w:r w:rsidR="00F0739C" w:rsidRPr="00F0739C">
        <w:rPr>
          <w:rFonts w:asciiTheme="minorHAnsi" w:hAnsiTheme="minorHAnsi" w:cstheme="minorHAnsi"/>
          <w:sz w:val="22"/>
          <w:szCs w:val="22"/>
        </w:rPr>
        <w:t xml:space="preserve"> – CZ Zvolen – má kanonickú misiu</w:t>
      </w:r>
    </w:p>
    <w:p w14:paraId="7761EE8C" w14:textId="77777777"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 xml:space="preserve">Hospitácie </w:t>
      </w:r>
    </w:p>
    <w:p w14:paraId="030974AA" w14:textId="77777777"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V uplynulom roku sa nekonali žiadne hospitácie. Prístup do škôl bol ešte sčasti obmedzený podľa COVID situácie, resp. pravidiel stanovených dokumentom Ministerstva školstva „Zelená otvoreným školám“. </w:t>
      </w:r>
    </w:p>
    <w:p w14:paraId="08DDDD11" w14:textId="43F65A14"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Zasadnutia školského výboru seniorátu – samostatne  či v rámci SPK</w:t>
      </w:r>
    </w:p>
    <w:p w14:paraId="42767B8A" w14:textId="77777777"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Školský výbor seniorátu nezasadal. V prípade potreby si  vyučujúci odovzdávame informácie navzájom. </w:t>
      </w:r>
    </w:p>
    <w:p w14:paraId="71BA8B60" w14:textId="77777777" w:rsidR="00F0739C" w:rsidRPr="00F0739C" w:rsidRDefault="00F0739C" w:rsidP="00F0739C">
      <w:pPr>
        <w:jc w:val="both"/>
        <w:rPr>
          <w:rFonts w:asciiTheme="minorHAnsi" w:hAnsiTheme="minorHAnsi" w:cstheme="minorHAnsi"/>
          <w:b/>
          <w:sz w:val="22"/>
          <w:szCs w:val="22"/>
        </w:rPr>
      </w:pPr>
      <w:r w:rsidRPr="00F0739C">
        <w:rPr>
          <w:rFonts w:asciiTheme="minorHAnsi" w:hAnsiTheme="minorHAnsi" w:cstheme="minorHAnsi"/>
          <w:b/>
          <w:sz w:val="22"/>
          <w:szCs w:val="22"/>
        </w:rPr>
        <w:t>Návrhy a pripomienky</w:t>
      </w:r>
    </w:p>
    <w:p w14:paraId="3C0D5EFC" w14:textId="4430C35E"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Sestra dekanka konštatuje, že nie je vhodnou osobou na funkciu školského dekana vzhľadom na to, že nešoféruje a už dlhodobo tri dni v týždni sama vyučuje NBV. Tieto faktory treba určite vziať do úvahy pri nasledujúcej voľbe školského dekana. Je  ochotná naďalej pomôcť</w:t>
      </w:r>
      <w:r w:rsidR="00387C47">
        <w:rPr>
          <w:rFonts w:asciiTheme="minorHAnsi" w:hAnsiTheme="minorHAnsi" w:cstheme="minorHAnsi"/>
          <w:sz w:val="22"/>
          <w:szCs w:val="22"/>
        </w:rPr>
        <w:t xml:space="preserve">, </w:t>
      </w:r>
      <w:r w:rsidRPr="00F0739C">
        <w:rPr>
          <w:rFonts w:asciiTheme="minorHAnsi" w:hAnsiTheme="minorHAnsi" w:cstheme="minorHAnsi"/>
          <w:sz w:val="22"/>
          <w:szCs w:val="22"/>
        </w:rPr>
        <w:t xml:space="preserve">poradiť kolegom v rámci platnej legislatívy, nakoľko v jednej zo škôl, kde učí, sa venuje otázkam profesijného rozvoja v značnej miere </w:t>
      </w:r>
      <w:r w:rsidRPr="00F0739C">
        <w:rPr>
          <w:rFonts w:asciiTheme="minorHAnsi" w:hAnsiTheme="minorHAnsi" w:cstheme="minorHAnsi"/>
          <w:sz w:val="22"/>
          <w:szCs w:val="22"/>
        </w:rPr>
        <w:lastRenderedPageBreak/>
        <w:t>a zúčastňuje sa rôznych pracovných seminárov a stretnutí.</w:t>
      </w:r>
      <w:r w:rsidR="00387C47">
        <w:rPr>
          <w:rFonts w:asciiTheme="minorHAnsi" w:hAnsiTheme="minorHAnsi" w:cstheme="minorHAnsi"/>
          <w:sz w:val="22"/>
          <w:szCs w:val="22"/>
        </w:rPr>
        <w:t xml:space="preserve"> </w:t>
      </w:r>
      <w:r w:rsidRPr="00F0739C">
        <w:rPr>
          <w:rFonts w:asciiTheme="minorHAnsi" w:hAnsiTheme="minorHAnsi" w:cstheme="minorHAnsi"/>
          <w:sz w:val="22"/>
          <w:szCs w:val="22"/>
        </w:rPr>
        <w:t>Absolvovala vzdelávanie v ZŠ T. G. Masaryka Ľubietová. Išlo o pracovné semináre, stretnutia a tiež vzdelávania v rámci PK: aktivizujúce metódy vo vyučovaní, čitateľská gramotnosť a práca so žiakmi so zdravotným znevýhodnením.</w:t>
      </w:r>
    </w:p>
    <w:p w14:paraId="0B4E6F07" w14:textId="77777777" w:rsidR="00F0739C" w:rsidRPr="00F0739C" w:rsidRDefault="00F0739C" w:rsidP="00F0739C">
      <w:pPr>
        <w:jc w:val="both"/>
        <w:rPr>
          <w:rFonts w:asciiTheme="minorHAnsi" w:hAnsiTheme="minorHAnsi" w:cstheme="minorHAnsi"/>
          <w:bCs/>
          <w:sz w:val="22"/>
          <w:szCs w:val="22"/>
        </w:rPr>
      </w:pPr>
    </w:p>
    <w:p w14:paraId="10DE31F8" w14:textId="223262A7" w:rsidR="00F0739C" w:rsidRPr="00F0739C" w:rsidRDefault="00F0739C" w:rsidP="00727D4E">
      <w:pPr>
        <w:jc w:val="center"/>
        <w:rPr>
          <w:rFonts w:asciiTheme="minorHAnsi" w:hAnsiTheme="minorHAnsi" w:cstheme="minorHAnsi"/>
          <w:b/>
          <w:bCs/>
          <w:sz w:val="22"/>
          <w:szCs w:val="22"/>
        </w:rPr>
      </w:pPr>
      <w:r w:rsidRPr="00F0739C">
        <w:rPr>
          <w:rFonts w:asciiTheme="minorHAnsi" w:hAnsiTheme="minorHAnsi" w:cstheme="minorHAnsi"/>
          <w:b/>
          <w:bCs/>
          <w:sz w:val="22"/>
          <w:szCs w:val="22"/>
        </w:rPr>
        <w:t>Štatistika vyučovania NV</w:t>
      </w:r>
    </w:p>
    <w:p w14:paraId="372FB057" w14:textId="77777777" w:rsidR="00F0739C" w:rsidRPr="00F0739C" w:rsidRDefault="00F0739C" w:rsidP="00F0739C">
      <w:pPr>
        <w:jc w:val="both"/>
        <w:rPr>
          <w:rFonts w:asciiTheme="minorHAnsi" w:hAnsiTheme="minorHAnsi" w:cstheme="minorHAnsi"/>
          <w:b/>
          <w:bCs/>
          <w:sz w:val="22"/>
          <w:szCs w:val="22"/>
        </w:rPr>
      </w:pPr>
    </w:p>
    <w:tbl>
      <w:tblPr>
        <w:tblW w:w="0" w:type="auto"/>
        <w:tblInd w:w="108" w:type="dxa"/>
        <w:tblLayout w:type="fixed"/>
        <w:tblLook w:val="0000" w:firstRow="0" w:lastRow="0" w:firstColumn="0" w:lastColumn="0" w:noHBand="0" w:noVBand="0"/>
      </w:tblPr>
      <w:tblGrid>
        <w:gridCol w:w="2835"/>
        <w:gridCol w:w="1985"/>
        <w:gridCol w:w="1985"/>
        <w:gridCol w:w="2729"/>
      </w:tblGrid>
      <w:tr w:rsidR="00F0739C" w:rsidRPr="00F0739C" w14:paraId="55333C76" w14:textId="77777777" w:rsidTr="00E12588">
        <w:tc>
          <w:tcPr>
            <w:tcW w:w="2835" w:type="dxa"/>
            <w:tcBorders>
              <w:top w:val="single" w:sz="8" w:space="0" w:color="000000"/>
              <w:left w:val="single" w:sz="8" w:space="0" w:color="000000"/>
              <w:bottom w:val="single" w:sz="8" w:space="0" w:color="000000"/>
            </w:tcBorders>
            <w:shd w:val="clear" w:color="auto" w:fill="auto"/>
          </w:tcPr>
          <w:p w14:paraId="3B8CCAC1"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Seniorát</w:t>
            </w:r>
          </w:p>
        </w:tc>
        <w:tc>
          <w:tcPr>
            <w:tcW w:w="1985" w:type="dxa"/>
            <w:tcBorders>
              <w:top w:val="single" w:sz="8" w:space="0" w:color="000000"/>
              <w:left w:val="single" w:sz="8" w:space="0" w:color="000000"/>
              <w:bottom w:val="single" w:sz="8" w:space="0" w:color="000000"/>
            </w:tcBorders>
            <w:shd w:val="clear" w:color="auto" w:fill="auto"/>
          </w:tcPr>
          <w:p w14:paraId="234B1D17"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Školský rok</w:t>
            </w:r>
          </w:p>
          <w:p w14:paraId="13A7C011"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2021/2022</w:t>
            </w:r>
          </w:p>
        </w:tc>
        <w:tc>
          <w:tcPr>
            <w:tcW w:w="1985" w:type="dxa"/>
            <w:tcBorders>
              <w:top w:val="single" w:sz="8" w:space="0" w:color="000000"/>
              <w:left w:val="single" w:sz="8" w:space="0" w:color="000000"/>
              <w:bottom w:val="single" w:sz="8" w:space="0" w:color="000000"/>
            </w:tcBorders>
            <w:shd w:val="clear" w:color="auto" w:fill="auto"/>
          </w:tcPr>
          <w:p w14:paraId="2580154F"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Školský rok</w:t>
            </w:r>
          </w:p>
          <w:p w14:paraId="3DBE35F7"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 xml:space="preserve">        2022/2023</w:t>
            </w:r>
          </w:p>
        </w:tc>
        <w:tc>
          <w:tcPr>
            <w:tcW w:w="2729" w:type="dxa"/>
            <w:tcBorders>
              <w:top w:val="single" w:sz="8" w:space="0" w:color="000000"/>
              <w:left w:val="single" w:sz="8" w:space="0" w:color="000000"/>
              <w:bottom w:val="single" w:sz="8" w:space="0" w:color="000000"/>
              <w:right w:val="single" w:sz="8" w:space="0" w:color="000000"/>
            </w:tcBorders>
            <w:shd w:val="clear" w:color="auto" w:fill="auto"/>
          </w:tcPr>
          <w:p w14:paraId="45291C66"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Rozdiel</w:t>
            </w:r>
          </w:p>
        </w:tc>
      </w:tr>
      <w:tr w:rsidR="00F0739C" w:rsidRPr="00F0739C" w14:paraId="1E339FC5" w14:textId="77777777" w:rsidTr="00E12588">
        <w:tc>
          <w:tcPr>
            <w:tcW w:w="2835" w:type="dxa"/>
            <w:tcBorders>
              <w:top w:val="single" w:sz="8" w:space="0" w:color="000000"/>
              <w:left w:val="single" w:sz="8" w:space="0" w:color="000000"/>
              <w:bottom w:val="single" w:sz="4" w:space="0" w:color="000000"/>
            </w:tcBorders>
            <w:shd w:val="clear" w:color="auto" w:fill="auto"/>
          </w:tcPr>
          <w:p w14:paraId="29A358AE"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Bratislavský</w:t>
            </w:r>
          </w:p>
        </w:tc>
        <w:tc>
          <w:tcPr>
            <w:tcW w:w="1985" w:type="dxa"/>
            <w:tcBorders>
              <w:top w:val="single" w:sz="8" w:space="0" w:color="000000"/>
              <w:left w:val="single" w:sz="4" w:space="0" w:color="000000"/>
              <w:bottom w:val="single" w:sz="4" w:space="0" w:color="000000"/>
            </w:tcBorders>
            <w:shd w:val="clear" w:color="auto" w:fill="auto"/>
          </w:tcPr>
          <w:p w14:paraId="7A8DCE91"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1367</w:t>
            </w:r>
          </w:p>
        </w:tc>
        <w:tc>
          <w:tcPr>
            <w:tcW w:w="1985" w:type="dxa"/>
            <w:tcBorders>
              <w:top w:val="single" w:sz="8" w:space="0" w:color="000000"/>
              <w:left w:val="single" w:sz="4" w:space="0" w:color="000000"/>
              <w:bottom w:val="single" w:sz="4" w:space="0" w:color="000000"/>
            </w:tcBorders>
            <w:shd w:val="clear" w:color="auto" w:fill="auto"/>
          </w:tcPr>
          <w:p w14:paraId="2D3A9C32"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1595</w:t>
            </w:r>
          </w:p>
        </w:tc>
        <w:tc>
          <w:tcPr>
            <w:tcW w:w="2729" w:type="dxa"/>
            <w:tcBorders>
              <w:top w:val="single" w:sz="8" w:space="0" w:color="000000"/>
              <w:left w:val="single" w:sz="4" w:space="0" w:color="000000"/>
              <w:bottom w:val="single" w:sz="4" w:space="0" w:color="000000"/>
              <w:right w:val="single" w:sz="8" w:space="0" w:color="000000"/>
            </w:tcBorders>
            <w:shd w:val="clear" w:color="auto" w:fill="auto"/>
          </w:tcPr>
          <w:p w14:paraId="3C86E608"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+228</w:t>
            </w:r>
          </w:p>
        </w:tc>
      </w:tr>
      <w:tr w:rsidR="00F0739C" w:rsidRPr="00F0739C" w14:paraId="585BFE8F" w14:textId="77777777" w:rsidTr="00E12588">
        <w:tc>
          <w:tcPr>
            <w:tcW w:w="2835" w:type="dxa"/>
            <w:tcBorders>
              <w:top w:val="single" w:sz="4" w:space="0" w:color="000000"/>
              <w:left w:val="single" w:sz="8" w:space="0" w:color="000000"/>
              <w:bottom w:val="single" w:sz="4" w:space="0" w:color="000000"/>
            </w:tcBorders>
            <w:shd w:val="clear" w:color="auto" w:fill="auto"/>
          </w:tcPr>
          <w:p w14:paraId="3D84FA65"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Dunajsko-nitriansky</w:t>
            </w:r>
          </w:p>
        </w:tc>
        <w:tc>
          <w:tcPr>
            <w:tcW w:w="1985" w:type="dxa"/>
            <w:tcBorders>
              <w:top w:val="single" w:sz="4" w:space="0" w:color="000000"/>
              <w:left w:val="single" w:sz="4" w:space="0" w:color="000000"/>
              <w:bottom w:val="single" w:sz="4" w:space="0" w:color="000000"/>
            </w:tcBorders>
            <w:shd w:val="clear" w:color="auto" w:fill="auto"/>
          </w:tcPr>
          <w:p w14:paraId="3186C684"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336</w:t>
            </w:r>
          </w:p>
        </w:tc>
        <w:tc>
          <w:tcPr>
            <w:tcW w:w="1985" w:type="dxa"/>
            <w:tcBorders>
              <w:top w:val="single" w:sz="4" w:space="0" w:color="000000"/>
              <w:left w:val="single" w:sz="4" w:space="0" w:color="000000"/>
              <w:bottom w:val="single" w:sz="4" w:space="0" w:color="000000"/>
            </w:tcBorders>
            <w:shd w:val="clear" w:color="auto" w:fill="auto"/>
          </w:tcPr>
          <w:p w14:paraId="1A7A76EB"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325</w:t>
            </w:r>
          </w:p>
        </w:tc>
        <w:tc>
          <w:tcPr>
            <w:tcW w:w="2729" w:type="dxa"/>
            <w:tcBorders>
              <w:top w:val="single" w:sz="4" w:space="0" w:color="000000"/>
              <w:left w:val="single" w:sz="4" w:space="0" w:color="000000"/>
              <w:bottom w:val="single" w:sz="4" w:space="0" w:color="000000"/>
              <w:right w:val="single" w:sz="8" w:space="0" w:color="000000"/>
            </w:tcBorders>
            <w:shd w:val="clear" w:color="auto" w:fill="auto"/>
          </w:tcPr>
          <w:p w14:paraId="6730DB5A"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-11</w:t>
            </w:r>
          </w:p>
        </w:tc>
      </w:tr>
      <w:tr w:rsidR="00F0739C" w:rsidRPr="00F0739C" w14:paraId="68895B96" w14:textId="77777777" w:rsidTr="00E12588">
        <w:tc>
          <w:tcPr>
            <w:tcW w:w="2835" w:type="dxa"/>
            <w:tcBorders>
              <w:top w:val="single" w:sz="4" w:space="0" w:color="000000"/>
              <w:left w:val="single" w:sz="8" w:space="0" w:color="000000"/>
              <w:bottom w:val="single" w:sz="4" w:space="0" w:color="000000"/>
            </w:tcBorders>
            <w:shd w:val="clear" w:color="auto" w:fill="auto"/>
          </w:tcPr>
          <w:p w14:paraId="5C419F3F"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Hontiansky</w:t>
            </w:r>
          </w:p>
        </w:tc>
        <w:tc>
          <w:tcPr>
            <w:tcW w:w="1985" w:type="dxa"/>
            <w:tcBorders>
              <w:top w:val="single" w:sz="4" w:space="0" w:color="000000"/>
              <w:left w:val="single" w:sz="4" w:space="0" w:color="000000"/>
              <w:bottom w:val="single" w:sz="4" w:space="0" w:color="000000"/>
            </w:tcBorders>
            <w:shd w:val="clear" w:color="auto" w:fill="auto"/>
          </w:tcPr>
          <w:p w14:paraId="5C8711EC"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361</w:t>
            </w:r>
          </w:p>
        </w:tc>
        <w:tc>
          <w:tcPr>
            <w:tcW w:w="1985" w:type="dxa"/>
            <w:tcBorders>
              <w:top w:val="single" w:sz="4" w:space="0" w:color="000000"/>
              <w:left w:val="single" w:sz="4" w:space="0" w:color="000000"/>
              <w:bottom w:val="single" w:sz="4" w:space="0" w:color="000000"/>
            </w:tcBorders>
            <w:shd w:val="clear" w:color="auto" w:fill="auto"/>
          </w:tcPr>
          <w:p w14:paraId="44C76300"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358</w:t>
            </w:r>
          </w:p>
        </w:tc>
        <w:tc>
          <w:tcPr>
            <w:tcW w:w="2729" w:type="dxa"/>
            <w:tcBorders>
              <w:top w:val="single" w:sz="4" w:space="0" w:color="000000"/>
              <w:left w:val="single" w:sz="4" w:space="0" w:color="000000"/>
              <w:bottom w:val="single" w:sz="4" w:space="0" w:color="000000"/>
              <w:right w:val="single" w:sz="8" w:space="0" w:color="000000"/>
            </w:tcBorders>
            <w:shd w:val="clear" w:color="auto" w:fill="auto"/>
          </w:tcPr>
          <w:p w14:paraId="302DCFCB"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-3</w:t>
            </w:r>
          </w:p>
        </w:tc>
      </w:tr>
      <w:tr w:rsidR="00F0739C" w:rsidRPr="00F0739C" w14:paraId="0F186EDD" w14:textId="77777777" w:rsidTr="00E12588">
        <w:tc>
          <w:tcPr>
            <w:tcW w:w="2835" w:type="dxa"/>
            <w:tcBorders>
              <w:top w:val="single" w:sz="4" w:space="0" w:color="000000"/>
              <w:left w:val="single" w:sz="8" w:space="0" w:color="000000"/>
              <w:bottom w:val="single" w:sz="4" w:space="0" w:color="000000"/>
            </w:tcBorders>
            <w:shd w:val="clear" w:color="auto" w:fill="auto"/>
          </w:tcPr>
          <w:p w14:paraId="788B7636"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Myjavský</w:t>
            </w:r>
          </w:p>
        </w:tc>
        <w:tc>
          <w:tcPr>
            <w:tcW w:w="1985" w:type="dxa"/>
            <w:tcBorders>
              <w:top w:val="single" w:sz="4" w:space="0" w:color="000000"/>
              <w:left w:val="single" w:sz="4" w:space="0" w:color="000000"/>
              <w:bottom w:val="single" w:sz="4" w:space="0" w:color="000000"/>
            </w:tcBorders>
            <w:shd w:val="clear" w:color="auto" w:fill="auto"/>
          </w:tcPr>
          <w:p w14:paraId="1942E4F7"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889</w:t>
            </w:r>
          </w:p>
        </w:tc>
        <w:tc>
          <w:tcPr>
            <w:tcW w:w="1985" w:type="dxa"/>
            <w:tcBorders>
              <w:top w:val="single" w:sz="4" w:space="0" w:color="000000"/>
              <w:left w:val="single" w:sz="4" w:space="0" w:color="000000"/>
              <w:bottom w:val="single" w:sz="4" w:space="0" w:color="000000"/>
            </w:tcBorders>
            <w:shd w:val="clear" w:color="auto" w:fill="auto"/>
          </w:tcPr>
          <w:p w14:paraId="36568836"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879</w:t>
            </w:r>
          </w:p>
        </w:tc>
        <w:tc>
          <w:tcPr>
            <w:tcW w:w="2729" w:type="dxa"/>
            <w:tcBorders>
              <w:top w:val="single" w:sz="4" w:space="0" w:color="000000"/>
              <w:left w:val="single" w:sz="4" w:space="0" w:color="000000"/>
              <w:bottom w:val="single" w:sz="4" w:space="0" w:color="000000"/>
              <w:right w:val="single" w:sz="8" w:space="0" w:color="000000"/>
            </w:tcBorders>
            <w:shd w:val="clear" w:color="auto" w:fill="auto"/>
          </w:tcPr>
          <w:p w14:paraId="30B4471A" w14:textId="1EE930BA"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-10</w:t>
            </w:r>
          </w:p>
        </w:tc>
      </w:tr>
      <w:tr w:rsidR="00F0739C" w:rsidRPr="00F0739C" w14:paraId="610BEEE7" w14:textId="77777777" w:rsidTr="00E12588">
        <w:tc>
          <w:tcPr>
            <w:tcW w:w="2835" w:type="dxa"/>
            <w:tcBorders>
              <w:top w:val="single" w:sz="4" w:space="0" w:color="000000"/>
              <w:left w:val="single" w:sz="8" w:space="0" w:color="000000"/>
              <w:bottom w:val="single" w:sz="4" w:space="0" w:color="000000"/>
            </w:tcBorders>
            <w:shd w:val="clear" w:color="auto" w:fill="auto"/>
          </w:tcPr>
          <w:p w14:paraId="3761D387"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Novohradský</w:t>
            </w:r>
          </w:p>
        </w:tc>
        <w:tc>
          <w:tcPr>
            <w:tcW w:w="1985" w:type="dxa"/>
            <w:tcBorders>
              <w:top w:val="single" w:sz="4" w:space="0" w:color="000000"/>
              <w:left w:val="single" w:sz="4" w:space="0" w:color="000000"/>
              <w:bottom w:val="single" w:sz="4" w:space="0" w:color="000000"/>
            </w:tcBorders>
            <w:shd w:val="clear" w:color="auto" w:fill="auto"/>
          </w:tcPr>
          <w:p w14:paraId="3EFCA135"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682</w:t>
            </w:r>
          </w:p>
        </w:tc>
        <w:tc>
          <w:tcPr>
            <w:tcW w:w="1985" w:type="dxa"/>
            <w:tcBorders>
              <w:top w:val="single" w:sz="4" w:space="0" w:color="000000"/>
              <w:left w:val="single" w:sz="4" w:space="0" w:color="000000"/>
              <w:bottom w:val="single" w:sz="4" w:space="0" w:color="000000"/>
            </w:tcBorders>
            <w:shd w:val="clear" w:color="auto" w:fill="auto"/>
          </w:tcPr>
          <w:p w14:paraId="7CC14CCF"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689</w:t>
            </w:r>
          </w:p>
        </w:tc>
        <w:tc>
          <w:tcPr>
            <w:tcW w:w="2729" w:type="dxa"/>
            <w:tcBorders>
              <w:top w:val="single" w:sz="4" w:space="0" w:color="000000"/>
              <w:left w:val="single" w:sz="4" w:space="0" w:color="000000"/>
              <w:bottom w:val="single" w:sz="4" w:space="0" w:color="000000"/>
              <w:right w:val="single" w:sz="8" w:space="0" w:color="000000"/>
            </w:tcBorders>
            <w:shd w:val="clear" w:color="auto" w:fill="auto"/>
          </w:tcPr>
          <w:p w14:paraId="1EACAA3F"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+7</w:t>
            </w:r>
          </w:p>
        </w:tc>
      </w:tr>
      <w:tr w:rsidR="00F0739C" w:rsidRPr="00F0739C" w14:paraId="604C506F" w14:textId="77777777" w:rsidTr="00E12588">
        <w:tc>
          <w:tcPr>
            <w:tcW w:w="2835" w:type="dxa"/>
            <w:tcBorders>
              <w:top w:val="single" w:sz="4" w:space="0" w:color="000000"/>
              <w:left w:val="single" w:sz="8" w:space="0" w:color="000000"/>
              <w:bottom w:val="single" w:sz="4" w:space="0" w:color="000000"/>
            </w:tcBorders>
            <w:shd w:val="clear" w:color="auto" w:fill="auto"/>
          </w:tcPr>
          <w:p w14:paraId="21D900B7"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Považský</w:t>
            </w:r>
          </w:p>
        </w:tc>
        <w:tc>
          <w:tcPr>
            <w:tcW w:w="1985" w:type="dxa"/>
            <w:tcBorders>
              <w:top w:val="single" w:sz="4" w:space="0" w:color="000000"/>
              <w:left w:val="single" w:sz="4" w:space="0" w:color="000000"/>
              <w:bottom w:val="single" w:sz="4" w:space="0" w:color="000000"/>
            </w:tcBorders>
            <w:shd w:val="clear" w:color="auto" w:fill="auto"/>
          </w:tcPr>
          <w:p w14:paraId="1CFD3C6E"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1306</w:t>
            </w:r>
          </w:p>
        </w:tc>
        <w:tc>
          <w:tcPr>
            <w:tcW w:w="1985" w:type="dxa"/>
            <w:tcBorders>
              <w:top w:val="single" w:sz="4" w:space="0" w:color="000000"/>
              <w:left w:val="single" w:sz="4" w:space="0" w:color="000000"/>
              <w:bottom w:val="single" w:sz="4" w:space="0" w:color="000000"/>
            </w:tcBorders>
            <w:shd w:val="clear" w:color="auto" w:fill="auto"/>
          </w:tcPr>
          <w:p w14:paraId="3A041A88"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1306</w:t>
            </w:r>
          </w:p>
        </w:tc>
        <w:tc>
          <w:tcPr>
            <w:tcW w:w="2729" w:type="dxa"/>
            <w:tcBorders>
              <w:top w:val="single" w:sz="4" w:space="0" w:color="000000"/>
              <w:left w:val="single" w:sz="4" w:space="0" w:color="000000"/>
              <w:bottom w:val="single" w:sz="4" w:space="0" w:color="000000"/>
              <w:right w:val="single" w:sz="8" w:space="0" w:color="000000"/>
            </w:tcBorders>
            <w:shd w:val="clear" w:color="auto" w:fill="auto"/>
          </w:tcPr>
          <w:p w14:paraId="4A7AB3B0"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-0</w:t>
            </w:r>
          </w:p>
        </w:tc>
      </w:tr>
      <w:tr w:rsidR="00F0739C" w:rsidRPr="00F0739C" w14:paraId="2D47908E" w14:textId="77777777" w:rsidTr="00E12588">
        <w:tc>
          <w:tcPr>
            <w:tcW w:w="2835" w:type="dxa"/>
            <w:tcBorders>
              <w:top w:val="single" w:sz="4" w:space="0" w:color="000000"/>
              <w:left w:val="single" w:sz="8" w:space="0" w:color="000000"/>
              <w:bottom w:val="single" w:sz="4" w:space="0" w:color="000000"/>
            </w:tcBorders>
            <w:shd w:val="clear" w:color="auto" w:fill="auto"/>
          </w:tcPr>
          <w:p w14:paraId="6AB6A8EF"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Rimavský</w:t>
            </w:r>
          </w:p>
        </w:tc>
        <w:tc>
          <w:tcPr>
            <w:tcW w:w="1985" w:type="dxa"/>
            <w:tcBorders>
              <w:top w:val="single" w:sz="4" w:space="0" w:color="000000"/>
              <w:left w:val="single" w:sz="4" w:space="0" w:color="000000"/>
              <w:bottom w:val="single" w:sz="4" w:space="0" w:color="000000"/>
            </w:tcBorders>
            <w:shd w:val="clear" w:color="auto" w:fill="auto"/>
          </w:tcPr>
          <w:p w14:paraId="7C7BC744"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329</w:t>
            </w:r>
          </w:p>
        </w:tc>
        <w:tc>
          <w:tcPr>
            <w:tcW w:w="1985" w:type="dxa"/>
            <w:tcBorders>
              <w:top w:val="single" w:sz="4" w:space="0" w:color="000000"/>
              <w:left w:val="single" w:sz="4" w:space="0" w:color="000000"/>
              <w:bottom w:val="single" w:sz="4" w:space="0" w:color="000000"/>
            </w:tcBorders>
            <w:shd w:val="clear" w:color="auto" w:fill="auto"/>
          </w:tcPr>
          <w:p w14:paraId="339871DE"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338</w:t>
            </w:r>
          </w:p>
        </w:tc>
        <w:tc>
          <w:tcPr>
            <w:tcW w:w="2729" w:type="dxa"/>
            <w:tcBorders>
              <w:top w:val="single" w:sz="4" w:space="0" w:color="000000"/>
              <w:left w:val="single" w:sz="4" w:space="0" w:color="000000"/>
              <w:bottom w:val="single" w:sz="4" w:space="0" w:color="000000"/>
              <w:right w:val="single" w:sz="8" w:space="0" w:color="000000"/>
            </w:tcBorders>
            <w:shd w:val="clear" w:color="auto" w:fill="auto"/>
          </w:tcPr>
          <w:p w14:paraId="7A55165B"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+9</w:t>
            </w:r>
          </w:p>
        </w:tc>
      </w:tr>
      <w:tr w:rsidR="00F0739C" w:rsidRPr="00F0739C" w14:paraId="708F2BE5" w14:textId="77777777" w:rsidTr="00E12588">
        <w:tc>
          <w:tcPr>
            <w:tcW w:w="2835" w:type="dxa"/>
            <w:tcBorders>
              <w:top w:val="single" w:sz="4" w:space="0" w:color="000000"/>
              <w:left w:val="single" w:sz="8" w:space="0" w:color="000000"/>
              <w:bottom w:val="single" w:sz="8" w:space="0" w:color="000000"/>
            </w:tcBorders>
            <w:shd w:val="clear" w:color="auto" w:fill="auto"/>
          </w:tcPr>
          <w:p w14:paraId="2D8155DA"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Zvolenský</w:t>
            </w:r>
          </w:p>
        </w:tc>
        <w:tc>
          <w:tcPr>
            <w:tcW w:w="1985" w:type="dxa"/>
            <w:tcBorders>
              <w:top w:val="single" w:sz="4" w:space="0" w:color="000000"/>
              <w:left w:val="single" w:sz="4" w:space="0" w:color="000000"/>
              <w:bottom w:val="single" w:sz="8" w:space="0" w:color="000000"/>
            </w:tcBorders>
            <w:shd w:val="clear" w:color="auto" w:fill="auto"/>
          </w:tcPr>
          <w:p w14:paraId="55C763DC"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1052</w:t>
            </w:r>
          </w:p>
        </w:tc>
        <w:tc>
          <w:tcPr>
            <w:tcW w:w="1985" w:type="dxa"/>
            <w:tcBorders>
              <w:top w:val="single" w:sz="4" w:space="0" w:color="000000"/>
              <w:left w:val="single" w:sz="4" w:space="0" w:color="000000"/>
              <w:bottom w:val="single" w:sz="8" w:space="0" w:color="000000"/>
            </w:tcBorders>
            <w:shd w:val="clear" w:color="auto" w:fill="auto"/>
          </w:tcPr>
          <w:p w14:paraId="5D4EDCB1"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989</w:t>
            </w:r>
          </w:p>
        </w:tc>
        <w:tc>
          <w:tcPr>
            <w:tcW w:w="2729" w:type="dxa"/>
            <w:tcBorders>
              <w:top w:val="single" w:sz="4" w:space="0" w:color="000000"/>
              <w:left w:val="single" w:sz="4" w:space="0" w:color="000000"/>
              <w:bottom w:val="single" w:sz="8" w:space="0" w:color="000000"/>
              <w:right w:val="single" w:sz="8" w:space="0" w:color="000000"/>
            </w:tcBorders>
            <w:shd w:val="clear" w:color="auto" w:fill="auto"/>
          </w:tcPr>
          <w:p w14:paraId="3575501D"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-63</w:t>
            </w:r>
          </w:p>
        </w:tc>
      </w:tr>
      <w:tr w:rsidR="00F0739C" w:rsidRPr="00F0739C" w14:paraId="72BD205A" w14:textId="77777777" w:rsidTr="00E12588">
        <w:tc>
          <w:tcPr>
            <w:tcW w:w="2835" w:type="dxa"/>
            <w:tcBorders>
              <w:top w:val="single" w:sz="8" w:space="0" w:color="000000"/>
              <w:left w:val="single" w:sz="8" w:space="0" w:color="000000"/>
              <w:bottom w:val="single" w:sz="8" w:space="0" w:color="000000"/>
            </w:tcBorders>
            <w:shd w:val="clear" w:color="auto" w:fill="C0C0C0"/>
          </w:tcPr>
          <w:p w14:paraId="3F93D558"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b/>
                <w:sz w:val="22"/>
                <w:szCs w:val="22"/>
              </w:rPr>
              <w:t>Spolu ZD:</w:t>
            </w:r>
          </w:p>
        </w:tc>
        <w:tc>
          <w:tcPr>
            <w:tcW w:w="1985" w:type="dxa"/>
            <w:tcBorders>
              <w:top w:val="single" w:sz="8" w:space="0" w:color="000000"/>
              <w:left w:val="single" w:sz="4" w:space="0" w:color="000000"/>
              <w:bottom w:val="single" w:sz="8" w:space="0" w:color="000000"/>
            </w:tcBorders>
            <w:shd w:val="clear" w:color="auto" w:fill="C0C0C0"/>
          </w:tcPr>
          <w:p w14:paraId="256C7334"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b/>
                <w:bCs/>
                <w:sz w:val="22"/>
                <w:szCs w:val="22"/>
              </w:rPr>
              <w:t>6322</w:t>
            </w:r>
          </w:p>
        </w:tc>
        <w:tc>
          <w:tcPr>
            <w:tcW w:w="1985" w:type="dxa"/>
            <w:tcBorders>
              <w:top w:val="single" w:sz="8" w:space="0" w:color="000000"/>
              <w:left w:val="single" w:sz="4" w:space="0" w:color="000000"/>
              <w:bottom w:val="single" w:sz="8" w:space="0" w:color="000000"/>
            </w:tcBorders>
            <w:shd w:val="clear" w:color="auto" w:fill="C0C0C0"/>
          </w:tcPr>
          <w:p w14:paraId="4C8C4A63"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sz w:val="22"/>
                <w:szCs w:val="22"/>
              </w:rPr>
              <w:t>6479</w:t>
            </w:r>
          </w:p>
        </w:tc>
        <w:tc>
          <w:tcPr>
            <w:tcW w:w="2729" w:type="dxa"/>
            <w:tcBorders>
              <w:top w:val="single" w:sz="8" w:space="0" w:color="000000"/>
              <w:left w:val="single" w:sz="4" w:space="0" w:color="000000"/>
              <w:bottom w:val="single" w:sz="8" w:space="0" w:color="000000"/>
              <w:right w:val="single" w:sz="8" w:space="0" w:color="000000"/>
            </w:tcBorders>
            <w:shd w:val="clear" w:color="auto" w:fill="C0C0C0"/>
          </w:tcPr>
          <w:p w14:paraId="3D0E9028" w14:textId="77777777" w:rsidR="00F0739C" w:rsidRPr="00F0739C" w:rsidRDefault="00F0739C" w:rsidP="00E12588">
            <w:pPr>
              <w:snapToGrid w:val="0"/>
              <w:jc w:val="both"/>
              <w:rPr>
                <w:rFonts w:asciiTheme="minorHAnsi" w:hAnsiTheme="minorHAnsi" w:cstheme="minorHAnsi"/>
                <w:sz w:val="22"/>
                <w:szCs w:val="22"/>
              </w:rPr>
            </w:pPr>
            <w:r w:rsidRPr="00F0739C">
              <w:rPr>
                <w:rFonts w:asciiTheme="minorHAnsi" w:hAnsiTheme="minorHAnsi" w:cstheme="minorHAnsi"/>
                <w:b/>
                <w:bCs/>
                <w:sz w:val="22"/>
                <w:szCs w:val="22"/>
              </w:rPr>
              <w:t>+157</w:t>
            </w:r>
          </w:p>
        </w:tc>
      </w:tr>
    </w:tbl>
    <w:p w14:paraId="5C8F0405" w14:textId="77777777" w:rsidR="00F0739C" w:rsidRPr="00F0739C" w:rsidRDefault="00F0739C" w:rsidP="00F0739C">
      <w:pPr>
        <w:jc w:val="both"/>
        <w:rPr>
          <w:rFonts w:asciiTheme="minorHAnsi" w:hAnsiTheme="minorHAnsi" w:cstheme="minorHAnsi"/>
          <w:b/>
          <w:bCs/>
          <w:sz w:val="22"/>
          <w:szCs w:val="22"/>
        </w:rPr>
      </w:pPr>
    </w:p>
    <w:p w14:paraId="504631E8" w14:textId="77777777" w:rsidR="00F0739C" w:rsidRPr="00F0739C" w:rsidRDefault="00F0739C" w:rsidP="00F0739C">
      <w:pPr>
        <w:contextualSpacing/>
        <w:jc w:val="both"/>
        <w:rPr>
          <w:rFonts w:asciiTheme="minorHAnsi" w:hAnsiTheme="minorHAnsi" w:cstheme="minorHAnsi"/>
          <w:sz w:val="22"/>
          <w:szCs w:val="22"/>
          <w:highlight w:val="white"/>
        </w:rPr>
      </w:pPr>
      <w:r w:rsidRPr="00F0739C">
        <w:rPr>
          <w:rFonts w:asciiTheme="minorHAnsi" w:hAnsiTheme="minorHAnsi" w:cstheme="minorHAnsi"/>
          <w:sz w:val="22"/>
          <w:szCs w:val="22"/>
          <w:highlight w:val="white"/>
        </w:rPr>
        <w:t xml:space="preserve">Tabuľka so  štatistikou žiakov navštevujúcich NV v jednotlivých ročníkoch a typoch škôl je uvedená v prílohe tejto správy. </w:t>
      </w:r>
    </w:p>
    <w:p w14:paraId="149AB2B3" w14:textId="48E5F74D" w:rsidR="00F0739C" w:rsidRPr="00F0739C" w:rsidRDefault="00F0739C" w:rsidP="00F0739C">
      <w:pPr>
        <w:contextualSpacing/>
        <w:jc w:val="both"/>
        <w:rPr>
          <w:rFonts w:asciiTheme="minorHAnsi" w:hAnsiTheme="minorHAnsi" w:cstheme="minorHAnsi"/>
          <w:sz w:val="22"/>
          <w:szCs w:val="22"/>
          <w:highlight w:val="white"/>
        </w:rPr>
      </w:pPr>
      <w:r w:rsidRPr="00F0739C">
        <w:rPr>
          <w:rFonts w:asciiTheme="minorHAnsi" w:hAnsiTheme="minorHAnsi" w:cstheme="minorHAnsi"/>
          <w:sz w:val="22"/>
          <w:szCs w:val="22"/>
          <w:highlight w:val="white"/>
        </w:rPr>
        <w:t xml:space="preserve">V tabuľke tejto správy je možné vidieť iba sumárny počet žiakov NBV v seniorátoch a jeho porovnanie s predchádzajúcim školským rokom. Tak ako vo vlaňajšej správe musím konštatovať rovnaké závery. </w:t>
      </w:r>
      <w:r w:rsidR="00387C47" w:rsidRPr="00F0739C">
        <w:rPr>
          <w:rFonts w:asciiTheme="minorHAnsi" w:hAnsiTheme="minorHAnsi" w:cstheme="minorHAnsi"/>
          <w:sz w:val="22"/>
          <w:szCs w:val="22"/>
          <w:highlight w:val="white"/>
        </w:rPr>
        <w:t>Žiadna</w:t>
      </w:r>
      <w:r w:rsidRPr="00F0739C">
        <w:rPr>
          <w:rFonts w:asciiTheme="minorHAnsi" w:hAnsiTheme="minorHAnsi" w:cstheme="minorHAnsi"/>
          <w:sz w:val="22"/>
          <w:szCs w:val="22"/>
          <w:highlight w:val="white"/>
        </w:rPr>
        <w:t xml:space="preserve"> výrazná pozitívna zmena nenastala.   Hodiny NV sú zaraďované pred, alebo po skončení vyučovania, nedostatok zručností vyučujúcich pri vyučovaní v spájaných ročníkoch, malá možnosť podeliť sa so skúsenosťami s inými vyučujúcimi NV, ako aj iných predmetov. Malý záujem o poskytované vzdelávacie aktivity. Jediná cesta, ako vyriešiť tieto otázky  je vhodná motivácia  vzdelávať sa a vhodné formy ohodnotenia </w:t>
      </w:r>
      <w:r w:rsidR="00387C47" w:rsidRPr="00F0739C">
        <w:rPr>
          <w:rFonts w:asciiTheme="minorHAnsi" w:hAnsiTheme="minorHAnsi" w:cstheme="minorHAnsi"/>
          <w:sz w:val="22"/>
          <w:szCs w:val="22"/>
          <w:highlight w:val="white"/>
        </w:rPr>
        <w:t>t</w:t>
      </w:r>
      <w:r w:rsidR="00387C47">
        <w:rPr>
          <w:rFonts w:asciiTheme="minorHAnsi" w:hAnsiTheme="minorHAnsi" w:cstheme="minorHAnsi"/>
          <w:sz w:val="22"/>
          <w:szCs w:val="22"/>
          <w:highlight w:val="white"/>
        </w:rPr>
        <w:t>ý</w:t>
      </w:r>
      <w:r w:rsidR="00387C47" w:rsidRPr="00F0739C">
        <w:rPr>
          <w:rFonts w:asciiTheme="minorHAnsi" w:hAnsiTheme="minorHAnsi" w:cstheme="minorHAnsi"/>
          <w:sz w:val="22"/>
          <w:szCs w:val="22"/>
          <w:highlight w:val="white"/>
        </w:rPr>
        <w:t>ch</w:t>
      </w:r>
      <w:r w:rsidRPr="00F0739C">
        <w:rPr>
          <w:rFonts w:asciiTheme="minorHAnsi" w:hAnsiTheme="minorHAnsi" w:cstheme="minorHAnsi"/>
          <w:sz w:val="22"/>
          <w:szCs w:val="22"/>
          <w:highlight w:val="white"/>
        </w:rPr>
        <w:t>, ktorí majú záujem sa vzdelávať. Vzdelávacie možnosti ponúka v plnom rozsahu EMC, len je potrebná ochota ich využívať.</w:t>
      </w:r>
      <w:r w:rsidRPr="00F0739C">
        <w:rPr>
          <w:rFonts w:asciiTheme="minorHAnsi" w:hAnsiTheme="minorHAnsi" w:cstheme="minorHAnsi"/>
          <w:color w:val="000000"/>
          <w:sz w:val="22"/>
          <w:szCs w:val="22"/>
        </w:rPr>
        <w:t xml:space="preserve"> Povzbudzujúco pôsobí, že po obsahovej stránke sa dá všeobecne konštatovať, že vyučujúci v prevažnej miere prispôsobovali výber tém z platných učebných osnov situácii, v ktorej vyučovali. Pri vyučovaní používali učebnice schválené cirkvou a online materiály zo stránky ecav.sk /</w:t>
      </w:r>
      <w:r w:rsidR="00387C47" w:rsidRPr="00F0739C">
        <w:rPr>
          <w:rFonts w:asciiTheme="minorHAnsi" w:hAnsiTheme="minorHAnsi" w:cstheme="minorHAnsi"/>
          <w:color w:val="000000"/>
          <w:sz w:val="22"/>
          <w:szCs w:val="22"/>
        </w:rPr>
        <w:t>náboženstvo</w:t>
      </w:r>
      <w:r w:rsidRPr="00F0739C">
        <w:rPr>
          <w:rFonts w:asciiTheme="minorHAnsi" w:hAnsiTheme="minorHAnsi" w:cstheme="minorHAnsi"/>
          <w:color w:val="000000"/>
          <w:sz w:val="22"/>
          <w:szCs w:val="22"/>
        </w:rPr>
        <w:t>/, vzdelávacie programy (ALF) ako aj vlastné materiály a používali tiež komunikačné aplikácie (</w:t>
      </w:r>
      <w:proofErr w:type="spellStart"/>
      <w:r w:rsidRPr="00F0739C">
        <w:rPr>
          <w:rFonts w:asciiTheme="minorHAnsi" w:hAnsiTheme="minorHAnsi" w:cstheme="minorHAnsi"/>
          <w:color w:val="000000"/>
          <w:sz w:val="22"/>
          <w:szCs w:val="22"/>
        </w:rPr>
        <w:t>Edupage</w:t>
      </w:r>
      <w:proofErr w:type="spellEnd"/>
      <w:r w:rsidRPr="00F0739C">
        <w:rPr>
          <w:rFonts w:asciiTheme="minorHAnsi" w:hAnsiTheme="minorHAnsi" w:cstheme="minorHAnsi"/>
          <w:color w:val="000000"/>
          <w:sz w:val="22"/>
          <w:szCs w:val="22"/>
        </w:rPr>
        <w:t xml:space="preserve">, Skype, Zoom, a iné).  </w:t>
      </w:r>
    </w:p>
    <w:p w14:paraId="0DC62F02" w14:textId="619AC117" w:rsidR="00F0739C" w:rsidRPr="00F0739C" w:rsidRDefault="00F0739C" w:rsidP="00F0739C">
      <w:pPr>
        <w:contextualSpacing/>
        <w:jc w:val="both"/>
        <w:rPr>
          <w:rFonts w:asciiTheme="minorHAnsi" w:hAnsiTheme="minorHAnsi" w:cstheme="minorHAnsi"/>
          <w:sz w:val="22"/>
          <w:szCs w:val="22"/>
          <w:highlight w:val="white"/>
        </w:rPr>
      </w:pPr>
      <w:r w:rsidRPr="00F0739C">
        <w:rPr>
          <w:rFonts w:asciiTheme="minorHAnsi" w:hAnsiTheme="minorHAnsi" w:cstheme="minorHAnsi"/>
          <w:sz w:val="22"/>
          <w:szCs w:val="22"/>
          <w:highlight w:val="white"/>
        </w:rPr>
        <w:t>Rezervy sú v aj počte žiakov prihlásených na NBV v SŠ. Je potrebné vyvinúť väčšie úsilie v mestských CZ, ktoré majú na svojom území SŠ.  Už v priebehu 2. polroka je nutné podávať žiadosti na školy o vyučovanie  NBV v nasledujúcom školskom roku. Je nutné dodržať termín stanovený legislatívou.</w:t>
      </w:r>
    </w:p>
    <w:p w14:paraId="354DB211" w14:textId="08EE8153" w:rsidR="00F0739C" w:rsidRPr="00387C47" w:rsidRDefault="00F0739C" w:rsidP="00387C47">
      <w:pPr>
        <w:pStyle w:val="Default"/>
        <w:jc w:val="both"/>
        <w:rPr>
          <w:rFonts w:asciiTheme="minorHAnsi" w:hAnsiTheme="minorHAnsi" w:cstheme="minorHAnsi"/>
          <w:sz w:val="22"/>
          <w:szCs w:val="22"/>
        </w:rPr>
      </w:pPr>
      <w:r w:rsidRPr="00F0739C">
        <w:rPr>
          <w:rFonts w:asciiTheme="minorHAnsi" w:hAnsiTheme="minorHAnsi" w:cstheme="minorHAnsi"/>
          <w:sz w:val="22"/>
          <w:szCs w:val="22"/>
        </w:rPr>
        <w:t xml:space="preserve"> </w:t>
      </w:r>
    </w:p>
    <w:p w14:paraId="00B4FBA3" w14:textId="77777777" w:rsidR="00F0739C" w:rsidRPr="00F0739C" w:rsidRDefault="00F0739C" w:rsidP="00F0739C">
      <w:pPr>
        <w:snapToGrid w:val="0"/>
        <w:jc w:val="both"/>
        <w:rPr>
          <w:rFonts w:asciiTheme="minorHAnsi" w:hAnsiTheme="minorHAnsi" w:cstheme="minorHAnsi"/>
          <w:sz w:val="22"/>
          <w:szCs w:val="22"/>
        </w:rPr>
      </w:pPr>
      <w:r w:rsidRPr="00F0739C">
        <w:rPr>
          <w:rFonts w:asciiTheme="minorHAnsi" w:hAnsiTheme="minorHAnsi" w:cstheme="minorHAnsi"/>
          <w:b/>
          <w:bCs/>
          <w:sz w:val="22"/>
          <w:szCs w:val="22"/>
          <w:u w:val="single"/>
        </w:rPr>
        <w:t>Cirkevné školstvo</w:t>
      </w:r>
    </w:p>
    <w:p w14:paraId="3A265E4D" w14:textId="078E3FEE" w:rsidR="00F0739C" w:rsidRPr="00F0739C" w:rsidRDefault="00F0739C" w:rsidP="00F0739C">
      <w:pPr>
        <w:snapToGrid w:val="0"/>
        <w:jc w:val="both"/>
        <w:rPr>
          <w:rFonts w:asciiTheme="minorHAnsi" w:hAnsiTheme="minorHAnsi" w:cstheme="minorHAnsi"/>
          <w:sz w:val="22"/>
          <w:szCs w:val="22"/>
        </w:rPr>
      </w:pPr>
      <w:r w:rsidRPr="00F0739C">
        <w:rPr>
          <w:rFonts w:asciiTheme="minorHAnsi" w:hAnsiTheme="minorHAnsi" w:cstheme="minorHAnsi"/>
          <w:sz w:val="22"/>
          <w:szCs w:val="22"/>
        </w:rPr>
        <w:t>O našich evanjelických cirkevných školách na území ZD ECAV samostatnú správu predkladá Ing.</w:t>
      </w:r>
      <w:r w:rsidR="00387C47">
        <w:rPr>
          <w:rFonts w:asciiTheme="minorHAnsi" w:hAnsiTheme="minorHAnsi" w:cstheme="minorHAnsi"/>
          <w:sz w:val="22"/>
          <w:szCs w:val="22"/>
        </w:rPr>
        <w:t xml:space="preserve"> </w:t>
      </w:r>
      <w:r w:rsidRPr="00F0739C">
        <w:rPr>
          <w:rFonts w:asciiTheme="minorHAnsi" w:hAnsiTheme="minorHAnsi" w:cstheme="minorHAnsi"/>
          <w:sz w:val="22"/>
          <w:szCs w:val="22"/>
        </w:rPr>
        <w:t>Roman Žilinčík, tajomník pre cirkevné školy ZD ECAV na Slovensku.</w:t>
      </w:r>
    </w:p>
    <w:p w14:paraId="66EAF5E2" w14:textId="77777777" w:rsidR="00F0739C" w:rsidRPr="00F0739C" w:rsidRDefault="00F0739C" w:rsidP="00F0739C">
      <w:pPr>
        <w:snapToGrid w:val="0"/>
        <w:jc w:val="both"/>
        <w:rPr>
          <w:rFonts w:asciiTheme="minorHAnsi" w:hAnsiTheme="minorHAnsi" w:cstheme="minorHAnsi"/>
          <w:sz w:val="22"/>
          <w:szCs w:val="22"/>
        </w:rPr>
      </w:pPr>
    </w:p>
    <w:p w14:paraId="7D6F0789" w14:textId="1CDA3356" w:rsidR="00F0739C" w:rsidRPr="00F0739C" w:rsidRDefault="00F0739C" w:rsidP="00F0739C">
      <w:pPr>
        <w:snapToGrid w:val="0"/>
        <w:jc w:val="both"/>
        <w:rPr>
          <w:rFonts w:asciiTheme="minorHAnsi" w:hAnsiTheme="minorHAnsi" w:cstheme="minorHAnsi"/>
          <w:sz w:val="22"/>
          <w:szCs w:val="22"/>
        </w:rPr>
      </w:pPr>
      <w:r w:rsidRPr="00F0739C">
        <w:rPr>
          <w:rFonts w:asciiTheme="minorHAnsi" w:hAnsiTheme="minorHAnsi" w:cstheme="minorHAnsi"/>
          <w:b/>
          <w:bCs/>
          <w:sz w:val="22"/>
          <w:szCs w:val="22"/>
          <w:u w:val="single"/>
        </w:rPr>
        <w:t>Činnosť Školského výboru Západného dištriktu ECAV na Slovensku</w:t>
      </w:r>
      <w:r w:rsidRPr="00F0739C">
        <w:rPr>
          <w:rFonts w:asciiTheme="minorHAnsi" w:hAnsiTheme="minorHAnsi" w:cstheme="minorHAnsi"/>
          <w:sz w:val="22"/>
          <w:szCs w:val="22"/>
        </w:rPr>
        <w:t>.</w:t>
      </w:r>
    </w:p>
    <w:p w14:paraId="27810650" w14:textId="7D4477F8" w:rsidR="00F0739C" w:rsidRPr="00F0739C" w:rsidRDefault="00F0739C" w:rsidP="00F0739C">
      <w:pPr>
        <w:snapToGrid w:val="0"/>
        <w:jc w:val="both"/>
        <w:rPr>
          <w:rFonts w:asciiTheme="minorHAnsi" w:hAnsiTheme="minorHAnsi" w:cstheme="minorHAnsi"/>
          <w:sz w:val="22"/>
          <w:szCs w:val="22"/>
        </w:rPr>
      </w:pPr>
      <w:r w:rsidRPr="00F0739C">
        <w:rPr>
          <w:rFonts w:asciiTheme="minorHAnsi" w:hAnsiTheme="minorHAnsi" w:cstheme="minorHAnsi"/>
          <w:sz w:val="22"/>
          <w:szCs w:val="22"/>
        </w:rPr>
        <w:t>Školský výbor ZD ECAV ako poradný orgán presbyterstva ZD v uplynulom roku pracoval v zložení: Mgr.</w:t>
      </w:r>
      <w:r w:rsidR="00387C47">
        <w:rPr>
          <w:rFonts w:asciiTheme="minorHAnsi" w:hAnsiTheme="minorHAnsi" w:cstheme="minorHAnsi"/>
          <w:sz w:val="22"/>
          <w:szCs w:val="22"/>
        </w:rPr>
        <w:t xml:space="preserve"> </w:t>
      </w:r>
      <w:r w:rsidRPr="00F0739C">
        <w:rPr>
          <w:rFonts w:asciiTheme="minorHAnsi" w:hAnsiTheme="minorHAnsi" w:cstheme="minorHAnsi"/>
          <w:sz w:val="22"/>
          <w:szCs w:val="22"/>
        </w:rPr>
        <w:t xml:space="preserve">Peter Weis – predseda, Mgr. Zuzana </w:t>
      </w:r>
      <w:proofErr w:type="spellStart"/>
      <w:r w:rsidRPr="00F0739C">
        <w:rPr>
          <w:rFonts w:asciiTheme="minorHAnsi" w:hAnsiTheme="minorHAnsi" w:cstheme="minorHAnsi"/>
          <w:sz w:val="22"/>
          <w:szCs w:val="22"/>
        </w:rPr>
        <w:t>Al</w:t>
      </w:r>
      <w:r w:rsidR="00387C47">
        <w:rPr>
          <w:rFonts w:asciiTheme="minorHAnsi" w:hAnsiTheme="minorHAnsi" w:cstheme="minorHAnsi"/>
          <w:sz w:val="22"/>
          <w:szCs w:val="22"/>
        </w:rPr>
        <w:t>c</w:t>
      </w:r>
      <w:r w:rsidRPr="00F0739C">
        <w:rPr>
          <w:rFonts w:asciiTheme="minorHAnsi" w:hAnsiTheme="minorHAnsi" w:cstheme="minorHAnsi"/>
          <w:sz w:val="22"/>
          <w:szCs w:val="22"/>
        </w:rPr>
        <w:t>nauerová</w:t>
      </w:r>
      <w:proofErr w:type="spellEnd"/>
      <w:r w:rsidRPr="00F0739C">
        <w:rPr>
          <w:rFonts w:asciiTheme="minorHAnsi" w:hAnsiTheme="minorHAnsi" w:cstheme="minorHAnsi"/>
          <w:sz w:val="22"/>
          <w:szCs w:val="22"/>
        </w:rPr>
        <w:t xml:space="preserve"> – podpredsedníčka, Ing. Roman Žilinčík – tajomník pre CŠ ZD ECAV a vyššie menovaní školskí dekani seniorátov ZD ECAV.</w:t>
      </w:r>
    </w:p>
    <w:p w14:paraId="1BDBE223" w14:textId="46BB6A8A" w:rsidR="00F0739C" w:rsidRPr="00F0739C" w:rsidRDefault="00F0739C" w:rsidP="00F0739C">
      <w:pPr>
        <w:snapToGrid w:val="0"/>
        <w:jc w:val="both"/>
        <w:rPr>
          <w:rFonts w:asciiTheme="minorHAnsi" w:hAnsiTheme="minorHAnsi" w:cstheme="minorHAnsi"/>
          <w:sz w:val="22"/>
          <w:szCs w:val="22"/>
        </w:rPr>
      </w:pPr>
      <w:r w:rsidRPr="00F0739C">
        <w:rPr>
          <w:rFonts w:asciiTheme="minorHAnsi" w:hAnsiTheme="minorHAnsi" w:cstheme="minorHAnsi"/>
          <w:sz w:val="22"/>
          <w:szCs w:val="22"/>
        </w:rPr>
        <w:t>V prvom polroku sa zasadnutie ŠV neuskutočnilo</w:t>
      </w:r>
      <w:r w:rsidR="00387C47">
        <w:rPr>
          <w:rFonts w:asciiTheme="minorHAnsi" w:hAnsiTheme="minorHAnsi" w:cstheme="minorHAnsi"/>
          <w:sz w:val="22"/>
          <w:szCs w:val="22"/>
        </w:rPr>
        <w:t>.</w:t>
      </w:r>
    </w:p>
    <w:p w14:paraId="5D7F1F98" w14:textId="1EF31D4E" w:rsidR="00F0739C" w:rsidRPr="00F0739C" w:rsidRDefault="00F0739C" w:rsidP="00F0739C">
      <w:pPr>
        <w:suppressAutoHyphens/>
        <w:jc w:val="both"/>
        <w:rPr>
          <w:rFonts w:asciiTheme="minorHAnsi" w:hAnsiTheme="minorHAnsi" w:cstheme="minorHAnsi"/>
          <w:sz w:val="22"/>
          <w:szCs w:val="22"/>
          <w:u w:val="single"/>
        </w:rPr>
      </w:pPr>
      <w:r w:rsidRPr="00F0739C">
        <w:rPr>
          <w:rFonts w:asciiTheme="minorHAnsi" w:hAnsiTheme="minorHAnsi" w:cstheme="minorHAnsi"/>
          <w:sz w:val="22"/>
          <w:szCs w:val="22"/>
        </w:rPr>
        <w:t>V druhom polroku sa zasadnutie ŠV uskutočnilo dňa 7.10.2022 v BÚ ZD ECAV na Slovensku vo Zvolene. Hlavným bodom programu zasadnutia bola  prednáška „Usporiadanie učiva NBV v  ČTP /lektor Mgr. Daniela Naďová./ Prednášku prítomným členom z dôvodu onemocnenia odprezentovala  online.  V úvode sa venovala tvorbe učebných osnov. V ďalšej časti prezentovala praktické ukážky vyučovacej hodiny. Prvú na tému Mojžiš pre zmiešané ročníky 1 – 4 a druhú na tému 10 Božích prikázaní s myšlienkami pre prvý aj druhý stupeň. V závere oboznámila členov ŠV s prípravou nových osnov z dôvodu prípravy nového štátneho  vzdelávacieho programu. Prednáška bola prínosom.</w:t>
      </w:r>
    </w:p>
    <w:p w14:paraId="70EC03F9" w14:textId="77777777" w:rsidR="00F0739C" w:rsidRPr="00F0739C" w:rsidRDefault="00F0739C" w:rsidP="00F0739C">
      <w:pPr>
        <w:snapToGrid w:val="0"/>
        <w:jc w:val="both"/>
        <w:rPr>
          <w:rFonts w:asciiTheme="minorHAnsi" w:hAnsiTheme="minorHAnsi" w:cstheme="minorHAnsi"/>
          <w:sz w:val="22"/>
          <w:szCs w:val="22"/>
        </w:rPr>
      </w:pPr>
      <w:r w:rsidRPr="00F0739C">
        <w:rPr>
          <w:rFonts w:asciiTheme="minorHAnsi" w:hAnsiTheme="minorHAnsi" w:cstheme="minorHAnsi"/>
          <w:sz w:val="22"/>
          <w:szCs w:val="22"/>
        </w:rPr>
        <w:tab/>
      </w:r>
    </w:p>
    <w:p w14:paraId="29616E08" w14:textId="77777777" w:rsidR="00F0739C" w:rsidRPr="00F0739C" w:rsidRDefault="00F0739C" w:rsidP="00F0739C">
      <w:pPr>
        <w:snapToGrid w:val="0"/>
        <w:jc w:val="both"/>
        <w:rPr>
          <w:rFonts w:asciiTheme="minorHAnsi" w:hAnsiTheme="minorHAnsi" w:cstheme="minorHAnsi"/>
          <w:sz w:val="22"/>
          <w:szCs w:val="22"/>
        </w:rPr>
      </w:pPr>
      <w:r w:rsidRPr="00F0739C">
        <w:rPr>
          <w:rFonts w:asciiTheme="minorHAnsi" w:hAnsiTheme="minorHAnsi" w:cstheme="minorHAnsi"/>
          <w:b/>
          <w:bCs/>
          <w:sz w:val="22"/>
          <w:szCs w:val="22"/>
          <w:u w:val="single"/>
        </w:rPr>
        <w:lastRenderedPageBreak/>
        <w:t>Zasadnutia ŠV ECAV</w:t>
      </w:r>
    </w:p>
    <w:p w14:paraId="19C6E514" w14:textId="6FB805C3" w:rsidR="00F0739C" w:rsidRPr="00F0739C" w:rsidRDefault="00F0739C" w:rsidP="00F0739C">
      <w:pPr>
        <w:snapToGrid w:val="0"/>
        <w:jc w:val="both"/>
        <w:rPr>
          <w:rFonts w:asciiTheme="minorHAnsi" w:hAnsiTheme="minorHAnsi" w:cstheme="minorHAnsi"/>
          <w:sz w:val="22"/>
          <w:szCs w:val="22"/>
        </w:rPr>
      </w:pPr>
      <w:r w:rsidRPr="00F0739C">
        <w:rPr>
          <w:rFonts w:asciiTheme="minorHAnsi" w:hAnsiTheme="minorHAnsi" w:cstheme="minorHAnsi"/>
          <w:sz w:val="22"/>
          <w:szCs w:val="22"/>
        </w:rPr>
        <w:t>Z titulu svojich funkcií sme sa aj s bratom tajomníkom pre CŠ ZD ECAV zúčastnili všetkých zasadnutí ŠV  ECAV. Z titulu svojej funkcie som aj členom Správnej rady Fondu vzdelávania ECAV na Slovensku. Zasadnutie Správnej rady Fondu vzdelávania ECAV na Slovensku sa uskutočnilo po skončení zasadnutí ŠV ECAV. Pravidelne som sa zúčastňoval aj zasadnutí dištriktuálneho presbyterstva.</w:t>
      </w:r>
    </w:p>
    <w:p w14:paraId="7E4EDE45" w14:textId="77777777" w:rsidR="00F0739C" w:rsidRPr="00F0739C" w:rsidRDefault="00F0739C" w:rsidP="00F0739C">
      <w:pPr>
        <w:snapToGrid w:val="0"/>
        <w:jc w:val="both"/>
        <w:rPr>
          <w:rFonts w:asciiTheme="minorHAnsi" w:hAnsiTheme="minorHAnsi" w:cstheme="minorHAnsi"/>
          <w:b/>
          <w:bCs/>
          <w:sz w:val="22"/>
          <w:szCs w:val="22"/>
          <w:u w:val="single"/>
        </w:rPr>
      </w:pPr>
    </w:p>
    <w:p w14:paraId="32B1EB23" w14:textId="77777777" w:rsidR="00F0739C" w:rsidRPr="00F0739C" w:rsidRDefault="00F0739C" w:rsidP="00F0739C">
      <w:pPr>
        <w:snapToGrid w:val="0"/>
        <w:jc w:val="both"/>
        <w:rPr>
          <w:rFonts w:asciiTheme="minorHAnsi" w:hAnsiTheme="minorHAnsi" w:cstheme="minorHAnsi"/>
          <w:sz w:val="22"/>
          <w:szCs w:val="22"/>
        </w:rPr>
      </w:pPr>
      <w:r w:rsidRPr="00F0739C">
        <w:rPr>
          <w:rFonts w:asciiTheme="minorHAnsi" w:hAnsiTheme="minorHAnsi" w:cstheme="minorHAnsi"/>
          <w:b/>
          <w:bCs/>
          <w:sz w:val="22"/>
          <w:szCs w:val="22"/>
          <w:u w:val="single"/>
        </w:rPr>
        <w:t xml:space="preserve">Internetová stránka </w:t>
      </w:r>
      <w:hyperlink r:id="rId7" w:history="1">
        <w:r w:rsidRPr="00F0739C">
          <w:rPr>
            <w:rStyle w:val="Hypertextovprepojenie"/>
            <w:rFonts w:asciiTheme="minorHAnsi" w:hAnsiTheme="minorHAnsi" w:cstheme="minorHAnsi"/>
            <w:b/>
            <w:bCs/>
            <w:sz w:val="22"/>
            <w:szCs w:val="22"/>
          </w:rPr>
          <w:t>www.skoly.ecav.sk</w:t>
        </w:r>
      </w:hyperlink>
    </w:p>
    <w:p w14:paraId="6E96711C" w14:textId="01C1EE2C" w:rsidR="00F0739C" w:rsidRPr="00F0739C" w:rsidRDefault="00F0739C" w:rsidP="00F0739C">
      <w:pPr>
        <w:snapToGrid w:val="0"/>
        <w:jc w:val="both"/>
        <w:rPr>
          <w:rFonts w:asciiTheme="minorHAnsi" w:hAnsiTheme="minorHAnsi" w:cstheme="minorHAnsi"/>
          <w:sz w:val="22"/>
          <w:szCs w:val="22"/>
        </w:rPr>
      </w:pPr>
      <w:r w:rsidRPr="00F0739C">
        <w:rPr>
          <w:rFonts w:asciiTheme="minorHAnsi" w:hAnsiTheme="minorHAnsi" w:cstheme="minorHAnsi"/>
          <w:sz w:val="22"/>
          <w:szCs w:val="22"/>
        </w:rPr>
        <w:t xml:space="preserve">Poskytovala informácie, ktoré sa týkajú vyučovania predmetu náboženská výchova v štátnych školách a predmetu evanjelické náboženstvo v našich ev. školách: platné učebné osnovy, vzdelávacie štandardy, štátne a cirkevné školské legislatívne predpisy, pracovné ponuky, pozvánky na vzdelávacie aktivity, atď.   </w:t>
      </w:r>
    </w:p>
    <w:p w14:paraId="3C9E7183" w14:textId="77777777" w:rsidR="00F0739C" w:rsidRPr="00F0739C" w:rsidRDefault="00F0739C" w:rsidP="00F0739C">
      <w:pPr>
        <w:snapToGrid w:val="0"/>
        <w:jc w:val="both"/>
        <w:rPr>
          <w:rStyle w:val="Hypertextovprepojenie"/>
          <w:rFonts w:asciiTheme="minorHAnsi" w:hAnsiTheme="minorHAnsi" w:cstheme="minorHAnsi"/>
          <w:b/>
          <w:bCs/>
          <w:sz w:val="22"/>
          <w:szCs w:val="22"/>
        </w:rPr>
      </w:pPr>
    </w:p>
    <w:p w14:paraId="257587D5" w14:textId="77777777" w:rsidR="00F0739C" w:rsidRPr="00387C47" w:rsidRDefault="00F0739C" w:rsidP="00F0739C">
      <w:pPr>
        <w:snapToGrid w:val="0"/>
        <w:jc w:val="both"/>
        <w:rPr>
          <w:rStyle w:val="Hypertextovprepojenie"/>
          <w:rFonts w:asciiTheme="minorHAnsi" w:hAnsiTheme="minorHAnsi" w:cstheme="minorHAnsi"/>
          <w:b/>
          <w:bCs/>
          <w:color w:val="auto"/>
          <w:sz w:val="22"/>
          <w:szCs w:val="22"/>
        </w:rPr>
      </w:pPr>
      <w:r w:rsidRPr="00387C47">
        <w:rPr>
          <w:rStyle w:val="Hypertextovprepojenie"/>
          <w:rFonts w:asciiTheme="minorHAnsi" w:hAnsiTheme="minorHAnsi" w:cstheme="minorHAnsi"/>
          <w:b/>
          <w:bCs/>
          <w:color w:val="auto"/>
          <w:sz w:val="22"/>
          <w:szCs w:val="22"/>
        </w:rPr>
        <w:t>Záver</w:t>
      </w:r>
    </w:p>
    <w:p w14:paraId="28E8B6AB" w14:textId="77777777" w:rsidR="00F0739C" w:rsidRPr="00387C47" w:rsidRDefault="00F0739C" w:rsidP="00387C47">
      <w:pPr>
        <w:jc w:val="both"/>
        <w:rPr>
          <w:rFonts w:asciiTheme="minorHAnsi" w:hAnsiTheme="minorHAnsi" w:cstheme="minorHAnsi"/>
          <w:sz w:val="22"/>
          <w:szCs w:val="22"/>
        </w:rPr>
      </w:pPr>
      <w:r w:rsidRPr="00387C47">
        <w:rPr>
          <w:rFonts w:asciiTheme="minorHAnsi" w:hAnsiTheme="minorHAnsi" w:cstheme="minorHAnsi"/>
          <w:sz w:val="22"/>
          <w:szCs w:val="22"/>
        </w:rPr>
        <w:t>Ďakujem Pánu Bohu za to, že máme možnosť vyučovať NBV v školách.  Ďakujem všetkým vyučujúcim náboženskej výchovy za trpezlivosť, ochotu a vernosť vo vyučovaní detí Božím pravdám. Prosím Ducha Svätého, aby všetkým vyučujúcim bol v ich neľahkej službe aj naďalej pomocníkom a radcom.  Ďakujem aj všetkým členom ŠV ZDECAV za ich svedomitú a zodpovednú prácu ktorou prispievajú k skvalitneniu vyučovania NBV.</w:t>
      </w:r>
    </w:p>
    <w:p w14:paraId="02B4921F" w14:textId="53665172" w:rsidR="00F0739C" w:rsidRPr="00387C47" w:rsidRDefault="00F0739C" w:rsidP="00F0739C">
      <w:pPr>
        <w:snapToGrid w:val="0"/>
        <w:jc w:val="both"/>
        <w:rPr>
          <w:rStyle w:val="Hypertextovprepojenie"/>
          <w:rFonts w:asciiTheme="minorHAnsi" w:hAnsiTheme="minorHAnsi" w:cstheme="minorHAnsi"/>
          <w:color w:val="auto"/>
          <w:sz w:val="22"/>
          <w:szCs w:val="22"/>
          <w:u w:val="none"/>
        </w:rPr>
      </w:pPr>
      <w:r w:rsidRPr="00387C47">
        <w:rPr>
          <w:rFonts w:asciiTheme="minorHAnsi" w:hAnsiTheme="minorHAnsi" w:cstheme="minorHAnsi"/>
          <w:sz w:val="22"/>
          <w:szCs w:val="22"/>
        </w:rPr>
        <w:t xml:space="preserve">Ďakujem pani riaditeľke </w:t>
      </w:r>
      <w:r w:rsidR="00387C47">
        <w:rPr>
          <w:rFonts w:asciiTheme="minorHAnsi" w:hAnsiTheme="minorHAnsi" w:cstheme="minorHAnsi"/>
          <w:sz w:val="22"/>
          <w:szCs w:val="22"/>
        </w:rPr>
        <w:t>B</w:t>
      </w:r>
      <w:r w:rsidRPr="00387C47">
        <w:rPr>
          <w:rFonts w:asciiTheme="minorHAnsi" w:hAnsiTheme="minorHAnsi" w:cstheme="minorHAnsi"/>
          <w:sz w:val="22"/>
          <w:szCs w:val="22"/>
        </w:rPr>
        <w:t>iskupského úradu a jej spolupracovníčkam za pomoc pri organizačnom zabezpečovaní zasadnutí ŠV ZD</w:t>
      </w:r>
      <w:r w:rsidR="00387C47">
        <w:rPr>
          <w:rFonts w:asciiTheme="minorHAnsi" w:hAnsiTheme="minorHAnsi" w:cstheme="minorHAnsi"/>
          <w:sz w:val="22"/>
          <w:szCs w:val="22"/>
        </w:rPr>
        <w:t xml:space="preserve"> </w:t>
      </w:r>
      <w:r w:rsidRPr="00387C47">
        <w:rPr>
          <w:rFonts w:asciiTheme="minorHAnsi" w:hAnsiTheme="minorHAnsi" w:cstheme="minorHAnsi"/>
          <w:sz w:val="22"/>
          <w:szCs w:val="22"/>
        </w:rPr>
        <w:t>ECAV.</w:t>
      </w:r>
    </w:p>
    <w:p w14:paraId="64565420" w14:textId="77777777" w:rsidR="00F0739C" w:rsidRPr="00387C47" w:rsidRDefault="00F0739C" w:rsidP="00F0739C">
      <w:pPr>
        <w:snapToGrid w:val="0"/>
        <w:jc w:val="both"/>
        <w:rPr>
          <w:rStyle w:val="Hypertextovprepojenie"/>
          <w:rFonts w:asciiTheme="minorHAnsi" w:hAnsiTheme="minorHAnsi" w:cstheme="minorHAnsi"/>
          <w:color w:val="auto"/>
          <w:sz w:val="22"/>
          <w:szCs w:val="22"/>
          <w:u w:val="none"/>
        </w:rPr>
      </w:pPr>
    </w:p>
    <w:p w14:paraId="5EE6378D" w14:textId="174F5177" w:rsidR="00F0739C" w:rsidRDefault="00F0739C" w:rsidP="00F0739C">
      <w:pPr>
        <w:snapToGrid w:val="0"/>
        <w:jc w:val="both"/>
        <w:rPr>
          <w:rStyle w:val="Hypertextovprepojenie"/>
          <w:rFonts w:asciiTheme="minorHAnsi" w:hAnsiTheme="minorHAnsi" w:cstheme="minorHAnsi"/>
          <w:b/>
          <w:color w:val="auto"/>
          <w:sz w:val="22"/>
          <w:szCs w:val="22"/>
          <w:u w:val="none"/>
        </w:rPr>
      </w:pPr>
    </w:p>
    <w:p w14:paraId="3AB09C13" w14:textId="77777777" w:rsidR="00387C47" w:rsidRPr="00387C47" w:rsidRDefault="00387C47" w:rsidP="00F0739C">
      <w:pPr>
        <w:snapToGrid w:val="0"/>
        <w:jc w:val="both"/>
        <w:rPr>
          <w:rStyle w:val="Hypertextovprepojenie"/>
          <w:rFonts w:asciiTheme="minorHAnsi" w:hAnsiTheme="minorHAnsi" w:cstheme="minorHAnsi"/>
          <w:b/>
          <w:color w:val="auto"/>
          <w:sz w:val="22"/>
          <w:szCs w:val="22"/>
          <w:u w:val="none"/>
        </w:rPr>
      </w:pPr>
    </w:p>
    <w:p w14:paraId="40EE0A98" w14:textId="5059431C" w:rsidR="00F0739C" w:rsidRPr="00387C47" w:rsidRDefault="00F0739C" w:rsidP="00F0739C">
      <w:pPr>
        <w:snapToGrid w:val="0"/>
        <w:jc w:val="both"/>
        <w:rPr>
          <w:rStyle w:val="Hypertextovprepojenie"/>
          <w:rFonts w:asciiTheme="minorHAnsi" w:hAnsiTheme="minorHAnsi" w:cstheme="minorHAnsi"/>
          <w:color w:val="auto"/>
          <w:sz w:val="22"/>
          <w:szCs w:val="22"/>
          <w:u w:val="none"/>
        </w:rPr>
      </w:pPr>
      <w:r w:rsidRPr="00387C47">
        <w:rPr>
          <w:rStyle w:val="Hypertextovprepojenie"/>
          <w:rFonts w:asciiTheme="minorHAnsi" w:hAnsiTheme="minorHAnsi" w:cstheme="minorHAnsi"/>
          <w:color w:val="auto"/>
          <w:sz w:val="22"/>
          <w:szCs w:val="22"/>
          <w:u w:val="none"/>
        </w:rPr>
        <w:t>Vypracoval: Mgr. Peter Weis</w:t>
      </w:r>
      <w:r w:rsidRPr="00387C47">
        <w:rPr>
          <w:rStyle w:val="Hypertextovprepojenie"/>
          <w:rFonts w:asciiTheme="minorHAnsi" w:hAnsiTheme="minorHAnsi" w:cstheme="minorHAnsi"/>
          <w:color w:val="auto"/>
          <w:sz w:val="22"/>
          <w:szCs w:val="22"/>
          <w:u w:val="none"/>
        </w:rPr>
        <w:tab/>
      </w:r>
      <w:r w:rsidRPr="00387C47">
        <w:rPr>
          <w:rStyle w:val="Hypertextovprepojenie"/>
          <w:rFonts w:asciiTheme="minorHAnsi" w:hAnsiTheme="minorHAnsi" w:cstheme="minorHAnsi"/>
          <w:color w:val="auto"/>
          <w:sz w:val="22"/>
          <w:szCs w:val="22"/>
          <w:u w:val="none"/>
        </w:rPr>
        <w:tab/>
      </w:r>
      <w:r w:rsidRPr="00387C47">
        <w:rPr>
          <w:rStyle w:val="Hypertextovprepojenie"/>
          <w:rFonts w:asciiTheme="minorHAnsi" w:hAnsiTheme="minorHAnsi" w:cstheme="minorHAnsi"/>
          <w:color w:val="auto"/>
          <w:sz w:val="22"/>
          <w:szCs w:val="22"/>
          <w:u w:val="none"/>
        </w:rPr>
        <w:tab/>
      </w:r>
      <w:r w:rsidRPr="00387C47">
        <w:rPr>
          <w:rStyle w:val="Hypertextovprepojenie"/>
          <w:rFonts w:asciiTheme="minorHAnsi" w:hAnsiTheme="minorHAnsi" w:cstheme="minorHAnsi"/>
          <w:color w:val="auto"/>
          <w:sz w:val="22"/>
          <w:szCs w:val="22"/>
          <w:u w:val="none"/>
        </w:rPr>
        <w:tab/>
      </w:r>
      <w:r w:rsidRPr="00387C47">
        <w:rPr>
          <w:rStyle w:val="Hypertextovprepojenie"/>
          <w:rFonts w:asciiTheme="minorHAnsi" w:hAnsiTheme="minorHAnsi" w:cstheme="minorHAnsi"/>
          <w:color w:val="auto"/>
          <w:sz w:val="22"/>
          <w:szCs w:val="22"/>
          <w:u w:val="none"/>
        </w:rPr>
        <w:tab/>
      </w:r>
      <w:r w:rsidRPr="00387C47">
        <w:rPr>
          <w:rStyle w:val="Hypertextovprepojenie"/>
          <w:rFonts w:asciiTheme="minorHAnsi" w:hAnsiTheme="minorHAnsi" w:cstheme="minorHAnsi"/>
          <w:color w:val="auto"/>
          <w:sz w:val="22"/>
          <w:szCs w:val="22"/>
          <w:u w:val="none"/>
        </w:rPr>
        <w:tab/>
        <w:t xml:space="preserve">     </w:t>
      </w:r>
    </w:p>
    <w:p w14:paraId="0719320E" w14:textId="7BA79363" w:rsidR="00F0739C" w:rsidRPr="00387C47" w:rsidRDefault="00FB1D52" w:rsidP="00F0739C">
      <w:pPr>
        <w:snapToGrid w:val="0"/>
        <w:jc w:val="both"/>
        <w:rPr>
          <w:rStyle w:val="Hypertextovprepojenie"/>
          <w:rFonts w:asciiTheme="minorHAnsi" w:hAnsiTheme="minorHAnsi" w:cstheme="minorHAnsi"/>
          <w:color w:val="auto"/>
          <w:sz w:val="22"/>
          <w:szCs w:val="22"/>
          <w:u w:val="none"/>
        </w:rPr>
      </w:pPr>
      <w:r>
        <w:rPr>
          <w:rStyle w:val="Hypertextovprepojenie"/>
          <w:rFonts w:asciiTheme="minorHAnsi" w:hAnsiTheme="minorHAnsi" w:cstheme="minorHAnsi"/>
          <w:color w:val="auto"/>
          <w:sz w:val="22"/>
          <w:szCs w:val="22"/>
          <w:u w:val="none"/>
        </w:rPr>
        <w:t>p</w:t>
      </w:r>
      <w:r w:rsidR="00F0739C" w:rsidRPr="00387C47">
        <w:rPr>
          <w:rStyle w:val="Hypertextovprepojenie"/>
          <w:rFonts w:asciiTheme="minorHAnsi" w:hAnsiTheme="minorHAnsi" w:cstheme="minorHAnsi"/>
          <w:color w:val="auto"/>
          <w:sz w:val="22"/>
          <w:szCs w:val="22"/>
          <w:u w:val="none"/>
        </w:rPr>
        <w:t>redseda ŠV ZD ECAV na Slovensku                                                     v Kremnici 28.3.2023</w:t>
      </w:r>
    </w:p>
    <w:p w14:paraId="6CA1E57A" w14:textId="77777777" w:rsidR="00F0739C" w:rsidRPr="00387C47" w:rsidRDefault="00F0739C" w:rsidP="00F0739C">
      <w:pPr>
        <w:snapToGrid w:val="0"/>
        <w:jc w:val="both"/>
        <w:rPr>
          <w:rStyle w:val="Hypertextovprepojenie"/>
          <w:rFonts w:asciiTheme="minorHAnsi" w:hAnsiTheme="minorHAnsi" w:cstheme="minorHAnsi"/>
          <w:b/>
          <w:color w:val="auto"/>
          <w:sz w:val="22"/>
          <w:szCs w:val="22"/>
          <w:u w:val="none"/>
        </w:rPr>
      </w:pPr>
    </w:p>
    <w:p w14:paraId="19ED6179" w14:textId="2460486A" w:rsidR="00F0739C" w:rsidRDefault="00F0739C" w:rsidP="00F0739C">
      <w:pPr>
        <w:snapToGrid w:val="0"/>
        <w:jc w:val="both"/>
        <w:rPr>
          <w:rFonts w:asciiTheme="minorHAnsi" w:eastAsia="Calibri" w:hAnsiTheme="minorHAnsi" w:cstheme="minorHAnsi"/>
          <w:sz w:val="22"/>
          <w:szCs w:val="22"/>
          <w:lang w:eastAsia="en-US"/>
        </w:rPr>
      </w:pPr>
    </w:p>
    <w:p w14:paraId="6254F90A" w14:textId="77777777" w:rsidR="00727D4E" w:rsidRPr="00387C47" w:rsidRDefault="00727D4E" w:rsidP="00F0739C">
      <w:pPr>
        <w:snapToGrid w:val="0"/>
        <w:jc w:val="both"/>
        <w:rPr>
          <w:rFonts w:asciiTheme="minorHAnsi" w:eastAsia="Calibri" w:hAnsiTheme="minorHAnsi" w:cstheme="minorHAnsi"/>
          <w:sz w:val="22"/>
          <w:szCs w:val="22"/>
          <w:lang w:eastAsia="en-US"/>
        </w:rPr>
      </w:pPr>
    </w:p>
    <w:p w14:paraId="42C12504" w14:textId="77777777" w:rsidR="00F0739C" w:rsidRPr="00387C47" w:rsidRDefault="00F0739C" w:rsidP="00F0739C">
      <w:pPr>
        <w:snapToGrid w:val="0"/>
        <w:jc w:val="both"/>
        <w:rPr>
          <w:rStyle w:val="Hypertextovprepojenie"/>
          <w:rFonts w:asciiTheme="minorHAnsi" w:hAnsiTheme="minorHAnsi" w:cstheme="minorHAnsi"/>
          <w:b/>
          <w:color w:val="auto"/>
          <w:sz w:val="22"/>
          <w:szCs w:val="22"/>
          <w:u w:val="none"/>
        </w:rPr>
      </w:pPr>
      <w:r w:rsidRPr="00387C47">
        <w:rPr>
          <w:rStyle w:val="Hypertextovprepojenie"/>
          <w:rFonts w:asciiTheme="minorHAnsi" w:hAnsiTheme="minorHAnsi" w:cstheme="minorHAnsi"/>
          <w:b/>
          <w:color w:val="auto"/>
          <w:sz w:val="22"/>
          <w:szCs w:val="22"/>
          <w:u w:val="none"/>
        </w:rPr>
        <w:t>Príloha č.1</w:t>
      </w:r>
    </w:p>
    <w:p w14:paraId="11C4020F" w14:textId="693F11C1" w:rsidR="00F0739C" w:rsidRPr="00F0739C" w:rsidRDefault="00F0739C" w:rsidP="006571EE">
      <w:pPr>
        <w:snapToGrid w:val="0"/>
        <w:jc w:val="both"/>
        <w:rPr>
          <w:rFonts w:asciiTheme="minorHAnsi" w:hAnsiTheme="minorHAnsi" w:cstheme="minorHAnsi"/>
          <w:sz w:val="22"/>
          <w:szCs w:val="22"/>
        </w:rPr>
      </w:pPr>
      <w:r w:rsidRPr="00387C47">
        <w:rPr>
          <w:rStyle w:val="Hypertextovprepojenie"/>
          <w:rFonts w:asciiTheme="minorHAnsi" w:hAnsiTheme="minorHAnsi" w:cstheme="minorHAnsi"/>
          <w:color w:val="auto"/>
          <w:sz w:val="22"/>
          <w:szCs w:val="22"/>
          <w:u w:val="none"/>
        </w:rPr>
        <w:t>Vyučovanie náboženskej výchovy ECAV  podľa ročníkov v jednotlivých seniorátoch</w:t>
      </w:r>
    </w:p>
    <w:p w14:paraId="278FA7D5" w14:textId="77777777" w:rsidR="00F0739C" w:rsidRPr="00F0739C" w:rsidRDefault="00F0739C" w:rsidP="00F0739C">
      <w:pPr>
        <w:jc w:val="both"/>
        <w:rPr>
          <w:rFonts w:asciiTheme="minorHAnsi" w:hAnsiTheme="minorHAnsi" w:cstheme="minorHAnsi"/>
          <w:sz w:val="22"/>
          <w:szCs w:val="22"/>
        </w:rPr>
      </w:pPr>
    </w:p>
    <w:p w14:paraId="4D265A90" w14:textId="0DCAFAA6" w:rsidR="00F0739C" w:rsidRPr="00F0739C" w:rsidRDefault="000A503B" w:rsidP="00F0739C">
      <w:pPr>
        <w:jc w:val="both"/>
        <w:rPr>
          <w:rFonts w:asciiTheme="minorHAnsi" w:hAnsiTheme="minorHAnsi" w:cstheme="minorHAnsi"/>
          <w:sz w:val="22"/>
          <w:szCs w:val="22"/>
        </w:rPr>
      </w:pPr>
      <w:r w:rsidRPr="00F0739C">
        <w:rPr>
          <w:rFonts w:asciiTheme="minorHAnsi" w:hAnsiTheme="minorHAnsi" w:cstheme="minorHAnsi"/>
          <w:sz w:val="22"/>
          <w:szCs w:val="22"/>
        </w:rPr>
        <w:object w:dxaOrig="14008" w:dyaOrig="8496" w14:anchorId="7634F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82.75pt" o:ole="">
            <v:imagedata r:id="rId8" o:title=""/>
          </v:shape>
          <o:OLEObject Type="Embed" ProgID="Excel.Sheet.8" ShapeID="_x0000_i1025" DrawAspect="Content" ObjectID="_1744614270" r:id="rId9"/>
        </w:object>
      </w:r>
    </w:p>
    <w:p w14:paraId="536D2B64" w14:textId="77777777" w:rsidR="00F0739C" w:rsidRPr="00F0739C" w:rsidRDefault="00F0739C" w:rsidP="00F0739C">
      <w:pPr>
        <w:jc w:val="both"/>
        <w:rPr>
          <w:rFonts w:asciiTheme="minorHAnsi" w:hAnsiTheme="minorHAnsi" w:cstheme="minorHAnsi"/>
          <w:sz w:val="22"/>
          <w:szCs w:val="22"/>
        </w:rPr>
      </w:pPr>
    </w:p>
    <w:p w14:paraId="1E267671" w14:textId="77777777" w:rsidR="00F0739C" w:rsidRPr="00F0739C" w:rsidRDefault="00F0739C" w:rsidP="00F0739C">
      <w:pPr>
        <w:jc w:val="both"/>
        <w:rPr>
          <w:rFonts w:asciiTheme="minorHAnsi" w:hAnsiTheme="minorHAnsi" w:cstheme="minorHAnsi"/>
          <w:sz w:val="22"/>
          <w:szCs w:val="22"/>
        </w:rPr>
      </w:pPr>
      <w:r w:rsidRPr="00F0739C">
        <w:rPr>
          <w:rFonts w:asciiTheme="minorHAnsi" w:hAnsiTheme="minorHAnsi" w:cstheme="minorHAnsi"/>
          <w:sz w:val="22"/>
          <w:szCs w:val="22"/>
        </w:rPr>
        <w:t xml:space="preserve"> </w:t>
      </w:r>
    </w:p>
    <w:p w14:paraId="449AA218" w14:textId="77777777" w:rsidR="00F0739C" w:rsidRPr="00F0739C" w:rsidRDefault="00F0739C" w:rsidP="00F0739C">
      <w:pPr>
        <w:jc w:val="both"/>
        <w:rPr>
          <w:rFonts w:asciiTheme="minorHAnsi" w:hAnsiTheme="minorHAnsi" w:cstheme="minorHAnsi"/>
          <w:sz w:val="22"/>
          <w:szCs w:val="22"/>
        </w:rPr>
      </w:pPr>
    </w:p>
    <w:p w14:paraId="7B4952C6" w14:textId="77777777" w:rsidR="00F0739C" w:rsidRPr="00482BE3" w:rsidRDefault="00F0739C" w:rsidP="00F0739C">
      <w:pPr>
        <w:snapToGrid w:val="0"/>
        <w:jc w:val="both"/>
        <w:rPr>
          <w:rStyle w:val="Hypertextovprepojenie"/>
          <w:rFonts w:asciiTheme="minorHAnsi" w:hAnsiTheme="minorHAnsi" w:cstheme="minorHAnsi"/>
          <w:b/>
          <w:color w:val="auto"/>
          <w:sz w:val="22"/>
          <w:szCs w:val="22"/>
          <w:u w:val="none"/>
        </w:rPr>
      </w:pPr>
      <w:r w:rsidRPr="00482BE3">
        <w:rPr>
          <w:rStyle w:val="Hypertextovprepojenie"/>
          <w:rFonts w:asciiTheme="minorHAnsi" w:hAnsiTheme="minorHAnsi" w:cstheme="minorHAnsi"/>
          <w:b/>
          <w:color w:val="auto"/>
          <w:sz w:val="22"/>
          <w:szCs w:val="22"/>
          <w:u w:val="none"/>
        </w:rPr>
        <w:t xml:space="preserve">Príloha č.2 </w:t>
      </w:r>
    </w:p>
    <w:p w14:paraId="46F970E3" w14:textId="4F9D88BE" w:rsidR="00F0739C" w:rsidRPr="00482BE3" w:rsidRDefault="00F0739C" w:rsidP="00F0739C">
      <w:pPr>
        <w:snapToGrid w:val="0"/>
        <w:jc w:val="both"/>
        <w:rPr>
          <w:rStyle w:val="Hypertextovprepojenie"/>
          <w:rFonts w:asciiTheme="minorHAnsi" w:hAnsiTheme="minorHAnsi" w:cstheme="minorHAnsi"/>
          <w:b/>
          <w:color w:val="auto"/>
          <w:sz w:val="22"/>
          <w:szCs w:val="22"/>
          <w:u w:val="none"/>
        </w:rPr>
      </w:pPr>
      <w:r w:rsidRPr="00482BE3">
        <w:rPr>
          <w:rStyle w:val="Hypertextovprepojenie"/>
          <w:rFonts w:asciiTheme="minorHAnsi" w:hAnsiTheme="minorHAnsi" w:cstheme="minorHAnsi"/>
          <w:color w:val="auto"/>
          <w:sz w:val="22"/>
          <w:szCs w:val="22"/>
          <w:u w:val="none"/>
        </w:rPr>
        <w:t>Správa o tvorbe a čerpaní Fondu pre cirkevné školstvo</w:t>
      </w:r>
    </w:p>
    <w:p w14:paraId="6A6C9126" w14:textId="77777777" w:rsidR="00F0739C" w:rsidRPr="00F0739C" w:rsidRDefault="00F0739C" w:rsidP="00F0739C">
      <w:pPr>
        <w:jc w:val="both"/>
        <w:rPr>
          <w:rFonts w:asciiTheme="minorHAnsi" w:hAnsiTheme="minorHAnsi" w:cstheme="minorHAnsi"/>
          <w:sz w:val="22"/>
          <w:szCs w:val="22"/>
          <w:shd w:val="clear" w:color="auto" w:fill="FFFFFF"/>
        </w:rPr>
      </w:pPr>
    </w:p>
    <w:p w14:paraId="716A2316" w14:textId="77777777" w:rsidR="000A503B" w:rsidRDefault="000A503B" w:rsidP="000A503B">
      <w:pPr>
        <w:rPr>
          <w:rFonts w:asciiTheme="minorHAnsi" w:hAnsiTheme="minorHAnsi" w:cstheme="minorHAnsi"/>
          <w:b/>
          <w:bCs/>
          <w:sz w:val="22"/>
          <w:szCs w:val="22"/>
        </w:rPr>
      </w:pPr>
      <w:r>
        <w:rPr>
          <w:rFonts w:asciiTheme="minorHAnsi" w:hAnsiTheme="minorHAnsi" w:cstheme="minorHAnsi"/>
          <w:b/>
          <w:bCs/>
          <w:sz w:val="22"/>
          <w:szCs w:val="22"/>
        </w:rPr>
        <w:t xml:space="preserve">Dištriktuálne presbyterstvo </w:t>
      </w:r>
      <w:r w:rsidRPr="00B92AAB">
        <w:rPr>
          <w:rFonts w:asciiTheme="minorHAnsi" w:hAnsiTheme="minorHAnsi" w:cstheme="minorHAnsi"/>
          <w:b/>
          <w:bCs/>
          <w:sz w:val="22"/>
          <w:szCs w:val="22"/>
        </w:rPr>
        <w:t xml:space="preserve">23. novembra </w:t>
      </w:r>
      <w:r>
        <w:rPr>
          <w:rFonts w:asciiTheme="minorHAnsi" w:hAnsiTheme="minorHAnsi" w:cstheme="minorHAnsi"/>
          <w:b/>
          <w:bCs/>
          <w:sz w:val="22"/>
          <w:szCs w:val="22"/>
        </w:rPr>
        <w:t>2022:</w:t>
      </w:r>
    </w:p>
    <w:p w14:paraId="0FD0F3EA" w14:textId="77777777" w:rsidR="000A503B" w:rsidRPr="00B92AAB" w:rsidRDefault="000A503B" w:rsidP="000A503B">
      <w:pPr>
        <w:autoSpaceDE w:val="0"/>
        <w:autoSpaceDN w:val="0"/>
        <w:adjustRightInd w:val="0"/>
        <w:rPr>
          <w:rFonts w:ascii="Calibri-Bold" w:eastAsiaTheme="minorHAnsi" w:hAnsi="Calibri-Bold" w:cs="Calibri-Bold"/>
          <w:sz w:val="22"/>
          <w:szCs w:val="22"/>
          <w:lang w:eastAsia="en-US"/>
        </w:rPr>
      </w:pPr>
      <w:r w:rsidRPr="00B92AAB">
        <w:rPr>
          <w:rFonts w:ascii="Calibri-BoldItalic" w:eastAsiaTheme="minorHAnsi" w:hAnsi="Calibri-BoldItalic" w:cs="Calibri-BoldItalic"/>
          <w:i/>
          <w:iCs/>
          <w:sz w:val="22"/>
          <w:szCs w:val="22"/>
          <w:lang w:eastAsia="en-US"/>
        </w:rPr>
        <w:t>Uznesenie č. 2022/72</w:t>
      </w:r>
      <w:r>
        <w:rPr>
          <w:rFonts w:ascii="Calibri-BoldItalic" w:eastAsiaTheme="minorHAnsi" w:hAnsi="Calibri-BoldItalic" w:cs="Calibri-BoldItalic"/>
          <w:i/>
          <w:iCs/>
          <w:sz w:val="22"/>
          <w:szCs w:val="22"/>
          <w:lang w:eastAsia="en-US"/>
        </w:rPr>
        <w:t xml:space="preserve"> </w:t>
      </w:r>
      <w:r w:rsidRPr="00B92AAB">
        <w:rPr>
          <w:rFonts w:ascii="Calibri-Bold" w:eastAsiaTheme="minorHAnsi" w:hAnsi="Calibri-Bold" w:cs="Calibri-Bold"/>
          <w:sz w:val="22"/>
          <w:szCs w:val="22"/>
          <w:lang w:eastAsia="en-US"/>
        </w:rPr>
        <w:t xml:space="preserve">Dištriktuálne presbyterstvo schvaľuje žiadosť </w:t>
      </w:r>
      <w:r w:rsidRPr="00B92AAB">
        <w:rPr>
          <w:rFonts w:ascii="Calibri-Bold" w:eastAsiaTheme="minorHAnsi" w:hAnsi="Calibri-Bold" w:cs="Calibri-Bold"/>
          <w:b/>
          <w:bCs/>
          <w:sz w:val="22"/>
          <w:szCs w:val="22"/>
          <w:lang w:eastAsia="en-US"/>
        </w:rPr>
        <w:t>E</w:t>
      </w:r>
      <w:r>
        <w:rPr>
          <w:rFonts w:ascii="Calibri-Bold" w:eastAsiaTheme="minorHAnsi" w:hAnsi="Calibri-Bold" w:cs="Calibri-Bold"/>
          <w:b/>
          <w:bCs/>
          <w:sz w:val="22"/>
          <w:szCs w:val="22"/>
          <w:lang w:eastAsia="en-US"/>
        </w:rPr>
        <w:t>vanjelického gymnázia</w:t>
      </w:r>
      <w:r w:rsidRPr="00B92AAB">
        <w:rPr>
          <w:rFonts w:ascii="Calibri-Bold" w:eastAsiaTheme="minorHAnsi" w:hAnsi="Calibri-Bold" w:cs="Calibri-Bold"/>
          <w:b/>
          <w:bCs/>
          <w:sz w:val="22"/>
          <w:szCs w:val="22"/>
          <w:lang w:eastAsia="en-US"/>
        </w:rPr>
        <w:t xml:space="preserve"> Banská Bystrica</w:t>
      </w:r>
      <w:r w:rsidRPr="00B92AAB">
        <w:rPr>
          <w:rFonts w:ascii="Calibri-Bold" w:eastAsiaTheme="minorHAnsi" w:hAnsi="Calibri-Bold" w:cs="Calibri-Bold"/>
          <w:sz w:val="22"/>
          <w:szCs w:val="22"/>
          <w:lang w:eastAsia="en-US"/>
        </w:rPr>
        <w:t xml:space="preserve"> o príspevok z Fondu pre cirkevné školstvo ZD</w:t>
      </w:r>
      <w:r>
        <w:rPr>
          <w:rFonts w:ascii="Calibri-Bold" w:eastAsiaTheme="minorHAnsi" w:hAnsi="Calibri-Bold" w:cs="Calibri-Bold"/>
          <w:sz w:val="22"/>
          <w:szCs w:val="22"/>
          <w:lang w:eastAsia="en-US"/>
        </w:rPr>
        <w:t xml:space="preserve"> </w:t>
      </w:r>
      <w:r w:rsidRPr="00B92AAB">
        <w:rPr>
          <w:rFonts w:ascii="Calibri-Bold" w:eastAsiaTheme="minorHAnsi" w:hAnsi="Calibri-Bold" w:cs="Calibri-Bold"/>
          <w:sz w:val="22"/>
          <w:szCs w:val="22"/>
          <w:lang w:eastAsia="en-US"/>
        </w:rPr>
        <w:t xml:space="preserve">ECAV na Slovensku vo výške </w:t>
      </w:r>
      <w:r w:rsidRPr="00B92AAB">
        <w:rPr>
          <w:rFonts w:ascii="Calibri-Bold" w:eastAsiaTheme="minorHAnsi" w:hAnsi="Calibri-Bold" w:cs="Calibri-Bold"/>
          <w:b/>
          <w:bCs/>
          <w:sz w:val="22"/>
          <w:szCs w:val="22"/>
          <w:lang w:eastAsia="en-US"/>
        </w:rPr>
        <w:t>9.260</w:t>
      </w:r>
      <w:r>
        <w:rPr>
          <w:rFonts w:ascii="Calibri-Bold" w:eastAsiaTheme="minorHAnsi" w:hAnsi="Calibri-Bold" w:cs="Calibri-Bold"/>
          <w:b/>
          <w:bCs/>
          <w:sz w:val="22"/>
          <w:szCs w:val="22"/>
          <w:lang w:eastAsia="en-US"/>
        </w:rPr>
        <w:t xml:space="preserve"> </w:t>
      </w:r>
      <w:r w:rsidRPr="00B92AAB">
        <w:rPr>
          <w:rFonts w:ascii="Calibri-Bold" w:eastAsiaTheme="minorHAnsi" w:hAnsi="Calibri-Bold" w:cs="Calibri-Bold"/>
          <w:b/>
          <w:bCs/>
          <w:sz w:val="22"/>
          <w:szCs w:val="22"/>
          <w:lang w:eastAsia="en-US"/>
        </w:rPr>
        <w:t>€</w:t>
      </w:r>
    </w:p>
    <w:p w14:paraId="5E2A014B" w14:textId="77777777" w:rsidR="000A503B" w:rsidRPr="00B92AAB" w:rsidRDefault="000A503B" w:rsidP="000A503B">
      <w:pPr>
        <w:autoSpaceDE w:val="0"/>
        <w:autoSpaceDN w:val="0"/>
        <w:adjustRightInd w:val="0"/>
        <w:rPr>
          <w:rFonts w:ascii="Calibri-Bold" w:eastAsiaTheme="minorHAnsi" w:hAnsi="Calibri-Bold" w:cs="Calibri-Bold"/>
          <w:i/>
          <w:iCs/>
          <w:sz w:val="22"/>
          <w:szCs w:val="22"/>
          <w:lang w:eastAsia="en-US"/>
        </w:rPr>
      </w:pPr>
      <w:r w:rsidRPr="00B92AAB">
        <w:rPr>
          <w:rFonts w:ascii="Calibri-BoldItalic" w:eastAsiaTheme="minorHAnsi" w:hAnsi="Calibri-BoldItalic" w:cs="Calibri-BoldItalic"/>
          <w:i/>
          <w:iCs/>
          <w:sz w:val="22"/>
          <w:szCs w:val="22"/>
          <w:lang w:eastAsia="en-US"/>
        </w:rPr>
        <w:t>Uznesenie č. 2022</w:t>
      </w:r>
      <w:r>
        <w:rPr>
          <w:rFonts w:ascii="Calibri-BoldItalic" w:eastAsiaTheme="minorHAnsi" w:hAnsi="Calibri-BoldItalic" w:cs="Calibri-BoldItalic"/>
          <w:i/>
          <w:iCs/>
          <w:sz w:val="22"/>
          <w:szCs w:val="22"/>
          <w:lang w:eastAsia="en-US"/>
        </w:rPr>
        <w:t>/</w:t>
      </w:r>
      <w:r w:rsidRPr="00B92AAB">
        <w:rPr>
          <w:rFonts w:ascii="Calibri-BoldItalic" w:eastAsiaTheme="minorHAnsi" w:hAnsi="Calibri-BoldItalic" w:cs="Calibri-BoldItalic"/>
          <w:i/>
          <w:iCs/>
          <w:sz w:val="22"/>
          <w:szCs w:val="22"/>
          <w:lang w:eastAsia="en-US"/>
        </w:rPr>
        <w:t>73</w:t>
      </w:r>
      <w:r>
        <w:rPr>
          <w:rFonts w:ascii="Calibri-BoldItalic" w:eastAsiaTheme="minorHAnsi" w:hAnsi="Calibri-BoldItalic" w:cs="Calibri-BoldItalic"/>
          <w:i/>
          <w:iCs/>
          <w:sz w:val="22"/>
          <w:szCs w:val="22"/>
          <w:lang w:eastAsia="en-US"/>
        </w:rPr>
        <w:t xml:space="preserve"> </w:t>
      </w:r>
      <w:r w:rsidRPr="00B92AAB">
        <w:rPr>
          <w:rFonts w:ascii="Calibri-Bold" w:eastAsiaTheme="minorHAnsi" w:hAnsi="Calibri-Bold" w:cs="Calibri-Bold"/>
          <w:sz w:val="22"/>
          <w:szCs w:val="22"/>
          <w:lang w:eastAsia="en-US"/>
        </w:rPr>
        <w:t xml:space="preserve">Dištriktuálne presbyterstvo schvaľuje žiadosť </w:t>
      </w:r>
      <w:r w:rsidRPr="00B92AAB">
        <w:rPr>
          <w:rFonts w:ascii="Calibri-Bold" w:eastAsiaTheme="minorHAnsi" w:hAnsi="Calibri-Bold" w:cs="Calibri-Bold"/>
          <w:b/>
          <w:bCs/>
          <w:sz w:val="22"/>
          <w:szCs w:val="22"/>
          <w:lang w:eastAsia="en-US"/>
        </w:rPr>
        <w:t>E</w:t>
      </w:r>
      <w:r>
        <w:rPr>
          <w:rFonts w:ascii="Calibri-Bold" w:eastAsiaTheme="minorHAnsi" w:hAnsi="Calibri-Bold" w:cs="Calibri-Bold"/>
          <w:b/>
          <w:bCs/>
          <w:sz w:val="22"/>
          <w:szCs w:val="22"/>
          <w:lang w:eastAsia="en-US"/>
        </w:rPr>
        <w:t>vanjelického gymnázia</w:t>
      </w:r>
      <w:r w:rsidRPr="00B92AAB">
        <w:rPr>
          <w:rFonts w:ascii="Calibri-Bold" w:eastAsiaTheme="minorHAnsi" w:hAnsi="Calibri-Bold" w:cs="Calibri-Bold"/>
          <w:b/>
          <w:bCs/>
          <w:sz w:val="22"/>
          <w:szCs w:val="22"/>
          <w:lang w:eastAsia="en-US"/>
        </w:rPr>
        <w:t xml:space="preserve"> </w:t>
      </w:r>
      <w:r w:rsidRPr="007D3F7A">
        <w:rPr>
          <w:rFonts w:ascii="Calibri-Bold" w:eastAsiaTheme="minorHAnsi" w:hAnsi="Calibri-Bold" w:cs="Calibri-Bold"/>
          <w:b/>
          <w:bCs/>
          <w:sz w:val="22"/>
          <w:szCs w:val="22"/>
          <w:lang w:eastAsia="en-US"/>
        </w:rPr>
        <w:t>Tisovec</w:t>
      </w:r>
    </w:p>
    <w:p w14:paraId="0C80774F" w14:textId="77777777" w:rsidR="000A503B" w:rsidRPr="00B92AAB" w:rsidRDefault="000A503B" w:rsidP="000A503B">
      <w:pPr>
        <w:autoSpaceDE w:val="0"/>
        <w:autoSpaceDN w:val="0"/>
        <w:adjustRightInd w:val="0"/>
        <w:rPr>
          <w:rFonts w:ascii="Calibri-Bold" w:eastAsiaTheme="minorHAnsi" w:hAnsi="Calibri-Bold" w:cs="Calibri-Bold"/>
          <w:b/>
          <w:bCs/>
          <w:sz w:val="22"/>
          <w:szCs w:val="22"/>
          <w:lang w:eastAsia="en-US"/>
        </w:rPr>
      </w:pPr>
      <w:r w:rsidRPr="00B92AAB">
        <w:rPr>
          <w:rFonts w:ascii="Calibri-Bold" w:eastAsiaTheme="minorHAnsi" w:hAnsi="Calibri-Bold" w:cs="Calibri-Bold"/>
          <w:sz w:val="22"/>
          <w:szCs w:val="22"/>
          <w:lang w:eastAsia="en-US"/>
        </w:rPr>
        <w:t xml:space="preserve">a) o príspevok z Fondu pre cirkevné školstvo ZD ECAV na Slovensku vo výške </w:t>
      </w:r>
      <w:r w:rsidRPr="00B92AAB">
        <w:rPr>
          <w:rFonts w:ascii="Calibri-Bold" w:eastAsiaTheme="minorHAnsi" w:hAnsi="Calibri-Bold" w:cs="Calibri-Bold"/>
          <w:b/>
          <w:bCs/>
          <w:sz w:val="22"/>
          <w:szCs w:val="22"/>
          <w:lang w:eastAsia="en-US"/>
        </w:rPr>
        <w:t>7.400</w:t>
      </w:r>
      <w:r>
        <w:rPr>
          <w:rFonts w:ascii="Calibri-Bold" w:eastAsiaTheme="minorHAnsi" w:hAnsi="Calibri-Bold" w:cs="Calibri-Bold"/>
          <w:b/>
          <w:bCs/>
          <w:sz w:val="22"/>
          <w:szCs w:val="22"/>
          <w:lang w:eastAsia="en-US"/>
        </w:rPr>
        <w:t xml:space="preserve"> </w:t>
      </w:r>
      <w:r w:rsidRPr="00B92AAB">
        <w:rPr>
          <w:rFonts w:ascii="Calibri-Bold" w:eastAsiaTheme="minorHAnsi" w:hAnsi="Calibri-Bold" w:cs="Calibri-Bold"/>
          <w:b/>
          <w:bCs/>
          <w:sz w:val="22"/>
          <w:szCs w:val="22"/>
          <w:lang w:eastAsia="en-US"/>
        </w:rPr>
        <w:t>€</w:t>
      </w:r>
    </w:p>
    <w:p w14:paraId="376DDC1B" w14:textId="77777777" w:rsidR="000A503B" w:rsidRPr="00B92AAB" w:rsidRDefault="000A503B" w:rsidP="000A503B">
      <w:pPr>
        <w:autoSpaceDE w:val="0"/>
        <w:autoSpaceDN w:val="0"/>
        <w:adjustRightInd w:val="0"/>
        <w:rPr>
          <w:rFonts w:ascii="Calibri-Bold" w:eastAsiaTheme="minorHAnsi" w:hAnsi="Calibri-Bold" w:cs="Calibri-Bold"/>
          <w:sz w:val="22"/>
          <w:szCs w:val="22"/>
          <w:lang w:eastAsia="en-US"/>
        </w:rPr>
      </w:pPr>
      <w:r w:rsidRPr="00B92AAB">
        <w:rPr>
          <w:rFonts w:ascii="Calibri-Bold" w:eastAsiaTheme="minorHAnsi" w:hAnsi="Calibri-Bold" w:cs="Calibri-Bold"/>
          <w:sz w:val="22"/>
          <w:szCs w:val="22"/>
          <w:lang w:eastAsia="en-US"/>
        </w:rPr>
        <w:t xml:space="preserve">b) o príspevok z Fondu pre cirkevné školstvo ZD ECAV na Slovensku vo výške </w:t>
      </w:r>
      <w:r w:rsidRPr="00B92AAB">
        <w:rPr>
          <w:rFonts w:ascii="Calibri-Bold" w:eastAsiaTheme="minorHAnsi" w:hAnsi="Calibri-Bold" w:cs="Calibri-Bold"/>
          <w:b/>
          <w:bCs/>
          <w:sz w:val="22"/>
          <w:szCs w:val="22"/>
          <w:lang w:eastAsia="en-US"/>
        </w:rPr>
        <w:t>1.003,50</w:t>
      </w:r>
      <w:r>
        <w:rPr>
          <w:rFonts w:ascii="Calibri-Bold" w:eastAsiaTheme="minorHAnsi" w:hAnsi="Calibri-Bold" w:cs="Calibri-Bold"/>
          <w:b/>
          <w:bCs/>
          <w:sz w:val="22"/>
          <w:szCs w:val="22"/>
          <w:lang w:eastAsia="en-US"/>
        </w:rPr>
        <w:t xml:space="preserve"> </w:t>
      </w:r>
      <w:r w:rsidRPr="00B92AAB">
        <w:rPr>
          <w:rFonts w:ascii="Calibri-Bold" w:eastAsiaTheme="minorHAnsi" w:hAnsi="Calibri-Bold" w:cs="Calibri-Bold"/>
          <w:b/>
          <w:bCs/>
          <w:sz w:val="22"/>
          <w:szCs w:val="22"/>
          <w:lang w:eastAsia="en-US"/>
        </w:rPr>
        <w:t>€</w:t>
      </w:r>
    </w:p>
    <w:p w14:paraId="0CA1B973" w14:textId="77777777" w:rsidR="000A503B" w:rsidRPr="00B92AAB" w:rsidRDefault="000A503B" w:rsidP="000A503B">
      <w:pPr>
        <w:autoSpaceDE w:val="0"/>
        <w:autoSpaceDN w:val="0"/>
        <w:adjustRightInd w:val="0"/>
        <w:rPr>
          <w:rFonts w:ascii="Calibri-Bold" w:eastAsiaTheme="minorHAnsi" w:hAnsi="Calibri-Bold" w:cs="Calibri-Bold"/>
          <w:b/>
          <w:bCs/>
          <w:sz w:val="22"/>
          <w:szCs w:val="22"/>
          <w:lang w:eastAsia="en-US"/>
        </w:rPr>
      </w:pPr>
      <w:r w:rsidRPr="00B92AAB">
        <w:rPr>
          <w:rFonts w:ascii="Calibri-BoldItalic" w:eastAsiaTheme="minorHAnsi" w:hAnsi="Calibri-BoldItalic" w:cs="Calibri-BoldItalic"/>
          <w:i/>
          <w:iCs/>
          <w:sz w:val="22"/>
          <w:szCs w:val="22"/>
          <w:lang w:eastAsia="en-US"/>
        </w:rPr>
        <w:t>Uznesenie č. 2022/74</w:t>
      </w:r>
      <w:r>
        <w:rPr>
          <w:rFonts w:ascii="Calibri-BoldItalic" w:eastAsiaTheme="minorHAnsi" w:hAnsi="Calibri-BoldItalic" w:cs="Calibri-BoldItalic"/>
          <w:i/>
          <w:iCs/>
          <w:sz w:val="22"/>
          <w:szCs w:val="22"/>
          <w:lang w:eastAsia="en-US"/>
        </w:rPr>
        <w:t xml:space="preserve"> </w:t>
      </w:r>
      <w:r w:rsidRPr="00B92AAB">
        <w:rPr>
          <w:rFonts w:ascii="Calibri-Bold" w:eastAsiaTheme="minorHAnsi" w:hAnsi="Calibri-Bold" w:cs="Calibri-Bold"/>
          <w:sz w:val="22"/>
          <w:szCs w:val="22"/>
          <w:lang w:eastAsia="en-US"/>
        </w:rPr>
        <w:t xml:space="preserve">Dištriktuálne presbyterstvo schvaľuje žiadosť </w:t>
      </w:r>
      <w:r w:rsidRPr="007D3F7A">
        <w:rPr>
          <w:rFonts w:ascii="Calibri-Bold" w:eastAsiaTheme="minorHAnsi" w:hAnsi="Calibri-Bold" w:cs="Calibri-Bold"/>
          <w:b/>
          <w:bCs/>
          <w:sz w:val="22"/>
          <w:szCs w:val="22"/>
          <w:lang w:eastAsia="en-US"/>
        </w:rPr>
        <w:t>Evanjelického lýcea Bratislava</w:t>
      </w:r>
      <w:r w:rsidRPr="00B92AAB">
        <w:rPr>
          <w:rFonts w:ascii="Calibri-Bold" w:eastAsiaTheme="minorHAnsi" w:hAnsi="Calibri-Bold" w:cs="Calibri-Bold"/>
          <w:sz w:val="22"/>
          <w:szCs w:val="22"/>
          <w:lang w:eastAsia="en-US"/>
        </w:rPr>
        <w:t xml:space="preserve"> o príspevok z Fondu pre cirkevné školstvo ZD ECAV na</w:t>
      </w:r>
      <w:r>
        <w:rPr>
          <w:rFonts w:ascii="Calibri-Bold" w:eastAsiaTheme="minorHAnsi" w:hAnsi="Calibri-Bold" w:cs="Calibri-Bold"/>
          <w:sz w:val="22"/>
          <w:szCs w:val="22"/>
          <w:lang w:eastAsia="en-US"/>
        </w:rPr>
        <w:t xml:space="preserve"> </w:t>
      </w:r>
      <w:r w:rsidRPr="00B92AAB">
        <w:rPr>
          <w:rFonts w:ascii="Calibri-Bold" w:eastAsiaTheme="minorHAnsi" w:hAnsi="Calibri-Bold" w:cs="Calibri-Bold"/>
          <w:sz w:val="22"/>
          <w:szCs w:val="22"/>
          <w:lang w:eastAsia="en-US"/>
        </w:rPr>
        <w:t xml:space="preserve">Slovensku vo výške </w:t>
      </w:r>
      <w:r w:rsidRPr="00B92AAB">
        <w:rPr>
          <w:rFonts w:ascii="Calibri-Bold" w:eastAsiaTheme="minorHAnsi" w:hAnsi="Calibri-Bold" w:cs="Calibri-Bold"/>
          <w:b/>
          <w:bCs/>
          <w:sz w:val="22"/>
          <w:szCs w:val="22"/>
          <w:lang w:eastAsia="en-US"/>
        </w:rPr>
        <w:t>6.400</w:t>
      </w:r>
      <w:r>
        <w:rPr>
          <w:rFonts w:ascii="Calibri-Bold" w:eastAsiaTheme="minorHAnsi" w:hAnsi="Calibri-Bold" w:cs="Calibri-Bold"/>
          <w:b/>
          <w:bCs/>
          <w:sz w:val="22"/>
          <w:szCs w:val="22"/>
          <w:lang w:eastAsia="en-US"/>
        </w:rPr>
        <w:t xml:space="preserve"> </w:t>
      </w:r>
      <w:r w:rsidRPr="00B92AAB">
        <w:rPr>
          <w:rFonts w:ascii="Calibri-Bold" w:eastAsiaTheme="minorHAnsi" w:hAnsi="Calibri-Bold" w:cs="Calibri-Bold"/>
          <w:b/>
          <w:bCs/>
          <w:sz w:val="22"/>
          <w:szCs w:val="22"/>
          <w:lang w:eastAsia="en-US"/>
        </w:rPr>
        <w:t>€</w:t>
      </w:r>
    </w:p>
    <w:p w14:paraId="335428C0" w14:textId="77777777" w:rsidR="000A503B" w:rsidRPr="00B92AAB" w:rsidRDefault="000A503B" w:rsidP="000A503B">
      <w:pPr>
        <w:autoSpaceDE w:val="0"/>
        <w:autoSpaceDN w:val="0"/>
        <w:adjustRightInd w:val="0"/>
        <w:rPr>
          <w:rFonts w:ascii="Calibri-Bold" w:eastAsiaTheme="minorHAnsi" w:hAnsi="Calibri-Bold" w:cs="Calibri-Bold"/>
          <w:sz w:val="22"/>
          <w:szCs w:val="22"/>
          <w:lang w:eastAsia="en-US"/>
        </w:rPr>
      </w:pPr>
      <w:r w:rsidRPr="00B92AAB">
        <w:rPr>
          <w:rFonts w:ascii="Calibri-BoldItalic" w:eastAsiaTheme="minorHAnsi" w:hAnsi="Calibri-BoldItalic" w:cs="Calibri-BoldItalic"/>
          <w:i/>
          <w:iCs/>
          <w:sz w:val="22"/>
          <w:szCs w:val="22"/>
          <w:lang w:eastAsia="en-US"/>
        </w:rPr>
        <w:t>Uznesenie č. 2022/75</w:t>
      </w:r>
      <w:r>
        <w:rPr>
          <w:rFonts w:ascii="Calibri-BoldItalic" w:eastAsiaTheme="minorHAnsi" w:hAnsi="Calibri-BoldItalic" w:cs="Calibri-BoldItalic"/>
          <w:i/>
          <w:iCs/>
          <w:sz w:val="22"/>
          <w:szCs w:val="22"/>
          <w:lang w:eastAsia="en-US"/>
        </w:rPr>
        <w:t xml:space="preserve"> </w:t>
      </w:r>
      <w:r w:rsidRPr="00B92AAB">
        <w:rPr>
          <w:rFonts w:ascii="Calibri-Bold" w:eastAsiaTheme="minorHAnsi" w:hAnsi="Calibri-Bold" w:cs="Calibri-Bold"/>
          <w:sz w:val="22"/>
          <w:szCs w:val="22"/>
          <w:lang w:eastAsia="en-US"/>
        </w:rPr>
        <w:t xml:space="preserve">Dištriktuálne presbyterstvo schvaľuje žiadosť </w:t>
      </w:r>
      <w:r w:rsidRPr="007D3F7A">
        <w:rPr>
          <w:rFonts w:ascii="Calibri-Bold" w:eastAsiaTheme="minorHAnsi" w:hAnsi="Calibri-Bold" w:cs="Calibri-Bold"/>
          <w:b/>
          <w:bCs/>
          <w:sz w:val="22"/>
          <w:szCs w:val="22"/>
          <w:lang w:eastAsia="en-US"/>
        </w:rPr>
        <w:t>Evanjelickej základnej školy Zlatice Oravcovej Rimavská Sobota</w:t>
      </w:r>
      <w:r w:rsidRPr="00B92AAB">
        <w:rPr>
          <w:rFonts w:ascii="Calibri-Bold" w:eastAsiaTheme="minorHAnsi" w:hAnsi="Calibri-Bold" w:cs="Calibri-Bold"/>
          <w:sz w:val="22"/>
          <w:szCs w:val="22"/>
          <w:lang w:eastAsia="en-US"/>
        </w:rPr>
        <w:t xml:space="preserve"> o príspevok z Fondu pre cirkevné školstvo ZD</w:t>
      </w:r>
      <w:r>
        <w:rPr>
          <w:rFonts w:ascii="Calibri-Bold" w:eastAsiaTheme="minorHAnsi" w:hAnsi="Calibri-Bold" w:cs="Calibri-Bold"/>
          <w:sz w:val="22"/>
          <w:szCs w:val="22"/>
          <w:lang w:eastAsia="en-US"/>
        </w:rPr>
        <w:t xml:space="preserve"> </w:t>
      </w:r>
      <w:r w:rsidRPr="00B92AAB">
        <w:rPr>
          <w:rFonts w:ascii="Calibri-Bold" w:eastAsiaTheme="minorHAnsi" w:hAnsi="Calibri-Bold" w:cs="Calibri-Bold"/>
          <w:sz w:val="22"/>
          <w:szCs w:val="22"/>
          <w:lang w:eastAsia="en-US"/>
        </w:rPr>
        <w:t xml:space="preserve">ECAV na Slovensku vo výške </w:t>
      </w:r>
      <w:r w:rsidRPr="00B92AAB">
        <w:rPr>
          <w:rFonts w:ascii="Calibri-Bold" w:eastAsiaTheme="minorHAnsi" w:hAnsi="Calibri-Bold" w:cs="Calibri-Bold"/>
          <w:b/>
          <w:bCs/>
          <w:sz w:val="22"/>
          <w:szCs w:val="22"/>
          <w:lang w:eastAsia="en-US"/>
        </w:rPr>
        <w:t>7.000 €</w:t>
      </w:r>
      <w:r w:rsidRPr="00B92AAB">
        <w:rPr>
          <w:rFonts w:ascii="Calibri-Bold" w:eastAsiaTheme="minorHAnsi" w:hAnsi="Calibri-Bold" w:cs="Calibri-Bold"/>
          <w:sz w:val="22"/>
          <w:szCs w:val="22"/>
          <w:lang w:eastAsia="en-US"/>
        </w:rPr>
        <w:t xml:space="preserve"> na nákup nových tabúľ</w:t>
      </w:r>
      <w:r>
        <w:rPr>
          <w:rFonts w:ascii="Calibri-Bold" w:eastAsiaTheme="minorHAnsi" w:hAnsi="Calibri-Bold" w:cs="Calibri-Bold"/>
          <w:sz w:val="22"/>
          <w:szCs w:val="22"/>
          <w:lang w:eastAsia="en-US"/>
        </w:rPr>
        <w:t>.</w:t>
      </w:r>
    </w:p>
    <w:p w14:paraId="3EAC1B87" w14:textId="77777777" w:rsidR="000A503B" w:rsidRDefault="000A503B" w:rsidP="000A503B">
      <w:pPr>
        <w:autoSpaceDE w:val="0"/>
        <w:autoSpaceDN w:val="0"/>
        <w:adjustRightInd w:val="0"/>
        <w:rPr>
          <w:rFonts w:ascii="Calibri-Bold" w:eastAsiaTheme="minorHAnsi" w:hAnsi="Calibri-Bold" w:cs="Calibri-Bold"/>
          <w:b/>
          <w:bCs/>
          <w:sz w:val="22"/>
          <w:szCs w:val="22"/>
          <w:lang w:eastAsia="en-US"/>
        </w:rPr>
      </w:pPr>
      <w:r w:rsidRPr="00B92AAB">
        <w:rPr>
          <w:rFonts w:ascii="Calibri-BoldItalic" w:eastAsiaTheme="minorHAnsi" w:hAnsi="Calibri-BoldItalic" w:cs="Calibri-BoldItalic"/>
          <w:i/>
          <w:iCs/>
          <w:sz w:val="22"/>
          <w:szCs w:val="22"/>
          <w:lang w:eastAsia="en-US"/>
        </w:rPr>
        <w:t>Uznesenie č. 2022/76</w:t>
      </w:r>
      <w:r>
        <w:rPr>
          <w:rFonts w:ascii="Calibri-BoldItalic" w:eastAsiaTheme="minorHAnsi" w:hAnsi="Calibri-BoldItalic" w:cs="Calibri-BoldItalic"/>
          <w:i/>
          <w:iCs/>
          <w:sz w:val="22"/>
          <w:szCs w:val="22"/>
          <w:lang w:eastAsia="en-US"/>
        </w:rPr>
        <w:t xml:space="preserve"> </w:t>
      </w:r>
      <w:r w:rsidRPr="00B92AAB">
        <w:rPr>
          <w:rFonts w:ascii="Calibri-Bold" w:eastAsiaTheme="minorHAnsi" w:hAnsi="Calibri-Bold" w:cs="Calibri-Bold"/>
          <w:sz w:val="22"/>
          <w:szCs w:val="22"/>
          <w:lang w:eastAsia="en-US"/>
        </w:rPr>
        <w:t xml:space="preserve">Dištriktuálne presbyterstvo schvaľuje žiadosť </w:t>
      </w:r>
      <w:r w:rsidRPr="007D3F7A">
        <w:rPr>
          <w:rFonts w:ascii="Calibri-Bold" w:eastAsiaTheme="minorHAnsi" w:hAnsi="Calibri-Bold" w:cs="Calibri-Bold"/>
          <w:b/>
          <w:bCs/>
          <w:sz w:val="22"/>
          <w:szCs w:val="22"/>
          <w:lang w:eastAsia="en-US"/>
        </w:rPr>
        <w:t>CZ Modra Kráľová</w:t>
      </w:r>
      <w:r w:rsidRPr="00B92AAB">
        <w:rPr>
          <w:rFonts w:ascii="Calibri-Bold" w:eastAsiaTheme="minorHAnsi" w:hAnsi="Calibri-Bold" w:cs="Calibri-Bold"/>
          <w:sz w:val="22"/>
          <w:szCs w:val="22"/>
          <w:lang w:eastAsia="en-US"/>
        </w:rPr>
        <w:t xml:space="preserve"> o príspevok z Fondu pre cirkevné školstvo ZD</w:t>
      </w:r>
      <w:r>
        <w:rPr>
          <w:rFonts w:ascii="Calibri-Bold" w:eastAsiaTheme="minorHAnsi" w:hAnsi="Calibri-Bold" w:cs="Calibri-Bold"/>
          <w:sz w:val="22"/>
          <w:szCs w:val="22"/>
          <w:lang w:eastAsia="en-US"/>
        </w:rPr>
        <w:t xml:space="preserve"> </w:t>
      </w:r>
      <w:r w:rsidRPr="00B92AAB">
        <w:rPr>
          <w:rFonts w:ascii="Calibri-Bold" w:eastAsiaTheme="minorHAnsi" w:hAnsi="Calibri-Bold" w:cs="Calibri-Bold"/>
          <w:sz w:val="22"/>
          <w:szCs w:val="22"/>
          <w:lang w:eastAsia="en-US"/>
        </w:rPr>
        <w:t xml:space="preserve">ECAV na Slovensku vo výške </w:t>
      </w:r>
      <w:r w:rsidRPr="00B92AAB">
        <w:rPr>
          <w:rFonts w:ascii="Calibri-Bold" w:eastAsiaTheme="minorHAnsi" w:hAnsi="Calibri-Bold" w:cs="Calibri-Bold"/>
          <w:b/>
          <w:bCs/>
          <w:sz w:val="22"/>
          <w:szCs w:val="22"/>
          <w:lang w:eastAsia="en-US"/>
        </w:rPr>
        <w:t>216,80 €</w:t>
      </w:r>
    </w:p>
    <w:p w14:paraId="6BA8D259" w14:textId="77777777" w:rsidR="000A503B" w:rsidRDefault="000A503B" w:rsidP="000A503B">
      <w:pPr>
        <w:autoSpaceDE w:val="0"/>
        <w:autoSpaceDN w:val="0"/>
        <w:adjustRightInd w:val="0"/>
        <w:rPr>
          <w:rFonts w:ascii="Calibri-Bold" w:eastAsiaTheme="minorHAnsi" w:hAnsi="Calibri-Bold" w:cs="Calibri-Bold"/>
          <w:sz w:val="22"/>
          <w:szCs w:val="22"/>
          <w:lang w:eastAsia="en-US"/>
        </w:rPr>
      </w:pPr>
      <w:r>
        <w:rPr>
          <w:rFonts w:ascii="Calibri-Bold" w:eastAsiaTheme="minorHAnsi" w:hAnsi="Calibri-Bold" w:cs="Calibri-Bold"/>
          <w:sz w:val="22"/>
          <w:szCs w:val="22"/>
          <w:lang w:eastAsia="en-US"/>
        </w:rPr>
        <w:t xml:space="preserve">Žiadosť EZŠ Rimavská Sobota o príspevok z FCŠ bola v celkovej výške 22 000 € (15 000 € na opravu a výmenu vykurovacích telies a 7 000 € na výmenu školských tabúľ), kde bola podporená sumou 7 000 € na výmenu školských tabúľ. Ostatné žiadosti boli podporené v požadovanej výške. </w:t>
      </w:r>
    </w:p>
    <w:p w14:paraId="469A8509" w14:textId="77777777" w:rsidR="000A503B" w:rsidRDefault="000A503B" w:rsidP="000A503B">
      <w:pPr>
        <w:autoSpaceDE w:val="0"/>
        <w:autoSpaceDN w:val="0"/>
        <w:adjustRightInd w:val="0"/>
        <w:rPr>
          <w:rFonts w:ascii="Calibri-Bold" w:eastAsiaTheme="minorHAnsi" w:hAnsi="Calibri-Bold" w:cs="Calibri-Bold"/>
          <w:b/>
          <w:bCs/>
          <w:sz w:val="22"/>
          <w:szCs w:val="22"/>
          <w:lang w:eastAsia="en-US"/>
        </w:rPr>
      </w:pPr>
      <w:r w:rsidRPr="003B2D8E">
        <w:rPr>
          <w:rFonts w:ascii="Calibri-Bold" w:eastAsiaTheme="minorHAnsi" w:hAnsi="Calibri-Bold" w:cs="Calibri-Bold"/>
          <w:b/>
          <w:bCs/>
          <w:sz w:val="22"/>
          <w:szCs w:val="22"/>
          <w:lang w:eastAsia="en-US"/>
        </w:rPr>
        <w:t xml:space="preserve">Uvedené žiadosti o príspevok z FCŠ sú uložené na BÚ ZD ECAV vo Zvolene.  </w:t>
      </w:r>
    </w:p>
    <w:p w14:paraId="1AC595F7" w14:textId="77777777" w:rsidR="00F0739C" w:rsidRPr="00F0739C" w:rsidRDefault="00F0739C" w:rsidP="00F0739C">
      <w:pPr>
        <w:jc w:val="both"/>
        <w:rPr>
          <w:rFonts w:asciiTheme="minorHAnsi" w:hAnsiTheme="minorHAnsi" w:cstheme="minorHAnsi"/>
          <w:b/>
          <w:sz w:val="22"/>
          <w:szCs w:val="22"/>
        </w:rPr>
      </w:pPr>
    </w:p>
    <w:p w14:paraId="2916DAD5" w14:textId="30EE88E8" w:rsidR="00F0739C" w:rsidRDefault="00F0739C" w:rsidP="00F0739C">
      <w:pPr>
        <w:jc w:val="both"/>
        <w:rPr>
          <w:rFonts w:asciiTheme="minorHAnsi" w:hAnsiTheme="minorHAnsi" w:cstheme="minorHAnsi"/>
          <w:b/>
          <w:sz w:val="22"/>
          <w:szCs w:val="22"/>
        </w:rPr>
      </w:pPr>
    </w:p>
    <w:p w14:paraId="4A06EF91" w14:textId="77777777" w:rsidR="000A503B" w:rsidRPr="00F0739C" w:rsidRDefault="000A503B" w:rsidP="00F0739C">
      <w:pPr>
        <w:jc w:val="both"/>
        <w:rPr>
          <w:rFonts w:asciiTheme="minorHAnsi" w:hAnsiTheme="minorHAnsi" w:cstheme="minorHAnsi"/>
          <w:b/>
          <w:sz w:val="22"/>
          <w:szCs w:val="22"/>
        </w:rPr>
      </w:pPr>
    </w:p>
    <w:p w14:paraId="170F38A9" w14:textId="77777777" w:rsidR="000A503B" w:rsidRPr="00152544" w:rsidRDefault="000A503B" w:rsidP="000A503B">
      <w:pPr>
        <w:rPr>
          <w:rFonts w:ascii="Calibri" w:eastAsia="Calibri" w:hAnsi="Calibri" w:cs="Calibri"/>
          <w:sz w:val="22"/>
          <w:szCs w:val="22"/>
          <w:lang w:eastAsia="en-US"/>
        </w:rPr>
      </w:pPr>
    </w:p>
    <w:tbl>
      <w:tblPr>
        <w:tblW w:w="9160" w:type="dxa"/>
        <w:tblInd w:w="-3" w:type="dxa"/>
        <w:tblCellMar>
          <w:left w:w="0" w:type="dxa"/>
          <w:right w:w="0" w:type="dxa"/>
        </w:tblCellMar>
        <w:tblLook w:val="04A0" w:firstRow="1" w:lastRow="0" w:firstColumn="1" w:lastColumn="0" w:noHBand="0" w:noVBand="1"/>
      </w:tblPr>
      <w:tblGrid>
        <w:gridCol w:w="1500"/>
        <w:gridCol w:w="1580"/>
        <w:gridCol w:w="1660"/>
        <w:gridCol w:w="1480"/>
        <w:gridCol w:w="1420"/>
        <w:gridCol w:w="1520"/>
      </w:tblGrid>
      <w:tr w:rsidR="000A503B" w:rsidRPr="00152544" w14:paraId="06580B6E" w14:textId="77777777" w:rsidTr="009C1809">
        <w:trPr>
          <w:trHeight w:val="900"/>
        </w:trPr>
        <w:tc>
          <w:tcPr>
            <w:tcW w:w="1500" w:type="dxa"/>
            <w:tcBorders>
              <w:top w:val="single" w:sz="8" w:space="0" w:color="auto"/>
              <w:left w:val="single" w:sz="8" w:space="0" w:color="auto"/>
              <w:bottom w:val="single" w:sz="8" w:space="0" w:color="auto"/>
              <w:right w:val="single" w:sz="8" w:space="0" w:color="auto"/>
            </w:tcBorders>
            <w:shd w:val="clear" w:color="auto" w:fill="BDD7EE"/>
            <w:tcMar>
              <w:top w:w="0" w:type="dxa"/>
              <w:left w:w="70" w:type="dxa"/>
              <w:bottom w:w="0" w:type="dxa"/>
              <w:right w:w="70" w:type="dxa"/>
            </w:tcMar>
            <w:vAlign w:val="bottom"/>
            <w:hideMark/>
          </w:tcPr>
          <w:p w14:paraId="3DFD7BCB" w14:textId="77777777" w:rsidR="000A503B" w:rsidRPr="00152544" w:rsidRDefault="000A503B" w:rsidP="009C1809">
            <w:pPr>
              <w:jc w:val="center"/>
              <w:rPr>
                <w:rFonts w:ascii="Calibri" w:eastAsia="Calibri" w:hAnsi="Calibri" w:cs="Calibri"/>
                <w:b/>
                <w:bCs/>
                <w:color w:val="000000"/>
                <w:sz w:val="22"/>
                <w:szCs w:val="22"/>
                <w:lang w:eastAsia="sk-SK"/>
              </w:rPr>
            </w:pPr>
            <w:r w:rsidRPr="00152544">
              <w:rPr>
                <w:rFonts w:ascii="Calibri" w:eastAsia="Calibri" w:hAnsi="Calibri" w:cs="Calibri"/>
                <w:b/>
                <w:bCs/>
                <w:color w:val="000000"/>
                <w:sz w:val="22"/>
                <w:szCs w:val="22"/>
                <w:lang w:eastAsia="sk-SK"/>
              </w:rPr>
              <w:t>Stav FCŠ    k 1.1.2022</w:t>
            </w:r>
          </w:p>
        </w:tc>
        <w:tc>
          <w:tcPr>
            <w:tcW w:w="1580" w:type="dxa"/>
            <w:tcBorders>
              <w:top w:val="single" w:sz="8" w:space="0" w:color="auto"/>
              <w:left w:val="nil"/>
              <w:bottom w:val="single" w:sz="8" w:space="0" w:color="auto"/>
              <w:right w:val="single" w:sz="8" w:space="0" w:color="auto"/>
            </w:tcBorders>
            <w:shd w:val="clear" w:color="auto" w:fill="BDD7EE"/>
            <w:tcMar>
              <w:top w:w="0" w:type="dxa"/>
              <w:left w:w="70" w:type="dxa"/>
              <w:bottom w:w="0" w:type="dxa"/>
              <w:right w:w="70" w:type="dxa"/>
            </w:tcMar>
            <w:vAlign w:val="bottom"/>
            <w:hideMark/>
          </w:tcPr>
          <w:p w14:paraId="4082F0C4" w14:textId="77777777" w:rsidR="000A503B" w:rsidRPr="00152544" w:rsidRDefault="000A503B" w:rsidP="009C1809">
            <w:pPr>
              <w:jc w:val="center"/>
              <w:rPr>
                <w:rFonts w:ascii="Calibri" w:eastAsia="Calibri" w:hAnsi="Calibri" w:cs="Calibri"/>
                <w:b/>
                <w:bCs/>
                <w:color w:val="000000"/>
                <w:sz w:val="22"/>
                <w:szCs w:val="22"/>
                <w:lang w:eastAsia="sk-SK"/>
              </w:rPr>
            </w:pPr>
            <w:r w:rsidRPr="00152544">
              <w:rPr>
                <w:rFonts w:ascii="Calibri" w:eastAsia="Calibri" w:hAnsi="Calibri" w:cs="Calibri"/>
                <w:b/>
                <w:bCs/>
                <w:color w:val="000000"/>
                <w:sz w:val="22"/>
                <w:szCs w:val="22"/>
                <w:lang w:eastAsia="sk-SK"/>
              </w:rPr>
              <w:t>Prírastok na FCŠ</w:t>
            </w:r>
          </w:p>
        </w:tc>
        <w:tc>
          <w:tcPr>
            <w:tcW w:w="1660" w:type="dxa"/>
            <w:tcBorders>
              <w:top w:val="single" w:sz="8" w:space="0" w:color="auto"/>
              <w:left w:val="nil"/>
              <w:bottom w:val="single" w:sz="8" w:space="0" w:color="auto"/>
              <w:right w:val="single" w:sz="8" w:space="0" w:color="auto"/>
            </w:tcBorders>
            <w:shd w:val="clear" w:color="auto" w:fill="BDD7EE"/>
            <w:noWrap/>
            <w:tcMar>
              <w:top w:w="0" w:type="dxa"/>
              <w:left w:w="70" w:type="dxa"/>
              <w:bottom w:w="0" w:type="dxa"/>
              <w:right w:w="70" w:type="dxa"/>
            </w:tcMar>
            <w:vAlign w:val="bottom"/>
            <w:hideMark/>
          </w:tcPr>
          <w:p w14:paraId="7A5B56C2" w14:textId="77777777" w:rsidR="000A503B" w:rsidRPr="00152544" w:rsidRDefault="000A503B" w:rsidP="009C1809">
            <w:pPr>
              <w:jc w:val="center"/>
              <w:rPr>
                <w:rFonts w:ascii="Calibri" w:eastAsia="Calibri" w:hAnsi="Calibri" w:cs="Calibri"/>
                <w:b/>
                <w:bCs/>
                <w:color w:val="000000"/>
                <w:sz w:val="22"/>
                <w:szCs w:val="22"/>
                <w:lang w:eastAsia="sk-SK"/>
              </w:rPr>
            </w:pPr>
            <w:r w:rsidRPr="00152544">
              <w:rPr>
                <w:rFonts w:ascii="Calibri" w:eastAsia="Calibri" w:hAnsi="Calibri" w:cs="Calibri"/>
                <w:b/>
                <w:bCs/>
                <w:color w:val="000000"/>
                <w:sz w:val="22"/>
                <w:szCs w:val="22"/>
                <w:lang w:eastAsia="sk-SK"/>
              </w:rPr>
              <w:t>Čerpanie FCŠ</w:t>
            </w:r>
          </w:p>
        </w:tc>
        <w:tc>
          <w:tcPr>
            <w:tcW w:w="1480" w:type="dxa"/>
            <w:tcBorders>
              <w:top w:val="single" w:sz="8" w:space="0" w:color="auto"/>
              <w:left w:val="nil"/>
              <w:bottom w:val="single" w:sz="8" w:space="0" w:color="auto"/>
              <w:right w:val="single" w:sz="8" w:space="0" w:color="auto"/>
            </w:tcBorders>
            <w:shd w:val="clear" w:color="auto" w:fill="BDD7EE"/>
            <w:tcMar>
              <w:top w:w="0" w:type="dxa"/>
              <w:left w:w="70" w:type="dxa"/>
              <w:bottom w:w="0" w:type="dxa"/>
              <w:right w:w="70" w:type="dxa"/>
            </w:tcMar>
            <w:vAlign w:val="bottom"/>
            <w:hideMark/>
          </w:tcPr>
          <w:p w14:paraId="1D1C3C3A" w14:textId="77777777" w:rsidR="000A503B" w:rsidRPr="00152544" w:rsidRDefault="000A503B" w:rsidP="009C1809">
            <w:pPr>
              <w:jc w:val="center"/>
              <w:rPr>
                <w:rFonts w:ascii="Calibri" w:eastAsia="Calibri" w:hAnsi="Calibri" w:cs="Calibri"/>
                <w:b/>
                <w:bCs/>
                <w:color w:val="000000"/>
                <w:sz w:val="22"/>
                <w:szCs w:val="22"/>
                <w:lang w:eastAsia="sk-SK"/>
              </w:rPr>
            </w:pPr>
            <w:r w:rsidRPr="00152544">
              <w:rPr>
                <w:rFonts w:ascii="Calibri" w:eastAsia="Calibri" w:hAnsi="Calibri" w:cs="Calibri"/>
                <w:b/>
                <w:bCs/>
                <w:color w:val="000000"/>
                <w:sz w:val="22"/>
                <w:szCs w:val="22"/>
                <w:lang w:eastAsia="sk-SK"/>
              </w:rPr>
              <w:t>Stav účtovný k 31.12.2022</w:t>
            </w:r>
          </w:p>
        </w:tc>
        <w:tc>
          <w:tcPr>
            <w:tcW w:w="1420" w:type="dxa"/>
            <w:tcBorders>
              <w:top w:val="single" w:sz="8" w:space="0" w:color="auto"/>
              <w:left w:val="nil"/>
              <w:bottom w:val="single" w:sz="8" w:space="0" w:color="auto"/>
              <w:right w:val="single" w:sz="8" w:space="0" w:color="auto"/>
            </w:tcBorders>
            <w:shd w:val="clear" w:color="auto" w:fill="BDD7EE"/>
            <w:tcMar>
              <w:top w:w="0" w:type="dxa"/>
              <w:left w:w="70" w:type="dxa"/>
              <w:bottom w:w="0" w:type="dxa"/>
              <w:right w:w="70" w:type="dxa"/>
            </w:tcMar>
            <w:vAlign w:val="bottom"/>
            <w:hideMark/>
          </w:tcPr>
          <w:p w14:paraId="5F3F3856" w14:textId="77777777" w:rsidR="000A503B" w:rsidRPr="00152544" w:rsidRDefault="000A503B" w:rsidP="009C1809">
            <w:pPr>
              <w:jc w:val="center"/>
              <w:rPr>
                <w:rFonts w:ascii="Calibri" w:eastAsia="Calibri" w:hAnsi="Calibri" w:cs="Calibri"/>
                <w:b/>
                <w:bCs/>
                <w:color w:val="000000"/>
                <w:sz w:val="22"/>
                <w:szCs w:val="22"/>
                <w:lang w:eastAsia="sk-SK"/>
              </w:rPr>
            </w:pPr>
            <w:r w:rsidRPr="00152544">
              <w:rPr>
                <w:rFonts w:ascii="Calibri" w:eastAsia="Calibri" w:hAnsi="Calibri" w:cs="Calibri"/>
                <w:b/>
                <w:bCs/>
                <w:color w:val="000000"/>
                <w:sz w:val="22"/>
                <w:szCs w:val="22"/>
                <w:lang w:eastAsia="sk-SK"/>
              </w:rPr>
              <w:t>Nedoplatky k 31.12.2022</w:t>
            </w:r>
          </w:p>
        </w:tc>
        <w:tc>
          <w:tcPr>
            <w:tcW w:w="1520" w:type="dxa"/>
            <w:tcBorders>
              <w:top w:val="single" w:sz="8" w:space="0" w:color="auto"/>
              <w:left w:val="nil"/>
              <w:bottom w:val="single" w:sz="8" w:space="0" w:color="auto"/>
              <w:right w:val="single" w:sz="8" w:space="0" w:color="auto"/>
            </w:tcBorders>
            <w:shd w:val="clear" w:color="auto" w:fill="BDD7EE"/>
            <w:tcMar>
              <w:top w:w="0" w:type="dxa"/>
              <w:left w:w="70" w:type="dxa"/>
              <w:bottom w:w="0" w:type="dxa"/>
              <w:right w:w="70" w:type="dxa"/>
            </w:tcMar>
            <w:vAlign w:val="bottom"/>
            <w:hideMark/>
          </w:tcPr>
          <w:p w14:paraId="17612F16" w14:textId="77777777" w:rsidR="000A503B" w:rsidRPr="00152544" w:rsidRDefault="000A503B" w:rsidP="009C1809">
            <w:pPr>
              <w:jc w:val="center"/>
              <w:rPr>
                <w:rFonts w:ascii="Calibri" w:eastAsia="Calibri" w:hAnsi="Calibri" w:cs="Calibri"/>
                <w:b/>
                <w:bCs/>
                <w:color w:val="000000"/>
                <w:sz w:val="22"/>
                <w:szCs w:val="22"/>
                <w:lang w:eastAsia="sk-SK"/>
              </w:rPr>
            </w:pPr>
            <w:r w:rsidRPr="00152544">
              <w:rPr>
                <w:rFonts w:ascii="Calibri" w:eastAsia="Calibri" w:hAnsi="Calibri" w:cs="Calibri"/>
                <w:b/>
                <w:bCs/>
                <w:color w:val="000000"/>
                <w:sz w:val="22"/>
                <w:szCs w:val="22"/>
                <w:lang w:eastAsia="sk-SK"/>
              </w:rPr>
              <w:t>Stav disponibilný k 31.12.2022</w:t>
            </w:r>
          </w:p>
        </w:tc>
      </w:tr>
      <w:tr w:rsidR="000A503B" w:rsidRPr="00152544" w14:paraId="7B08620C" w14:textId="77777777" w:rsidTr="009C1809">
        <w:trPr>
          <w:trHeight w:val="300"/>
        </w:trPr>
        <w:tc>
          <w:tcPr>
            <w:tcW w:w="1500" w:type="dxa"/>
            <w:tcBorders>
              <w:top w:val="nil"/>
              <w:left w:val="single" w:sz="8" w:space="0" w:color="auto"/>
              <w:bottom w:val="single" w:sz="8" w:space="0" w:color="auto"/>
              <w:right w:val="single" w:sz="8" w:space="0" w:color="auto"/>
            </w:tcBorders>
            <w:shd w:val="clear" w:color="auto" w:fill="E7E6E6" w:themeFill="background2"/>
            <w:noWrap/>
            <w:tcMar>
              <w:top w:w="0" w:type="dxa"/>
              <w:left w:w="70" w:type="dxa"/>
              <w:bottom w:w="0" w:type="dxa"/>
              <w:right w:w="70" w:type="dxa"/>
            </w:tcMar>
            <w:vAlign w:val="bottom"/>
            <w:hideMark/>
          </w:tcPr>
          <w:p w14:paraId="7ABB236B" w14:textId="77777777" w:rsidR="000A503B" w:rsidRPr="00152544" w:rsidRDefault="000A503B" w:rsidP="009C1809">
            <w:pPr>
              <w:jc w:val="right"/>
              <w:rPr>
                <w:rFonts w:ascii="Calibri" w:eastAsia="Calibri" w:hAnsi="Calibri" w:cs="Calibri"/>
                <w:color w:val="000000"/>
                <w:sz w:val="22"/>
                <w:szCs w:val="22"/>
                <w:lang w:eastAsia="sk-SK"/>
              </w:rPr>
            </w:pPr>
            <w:r w:rsidRPr="00152544">
              <w:rPr>
                <w:rFonts w:ascii="Calibri" w:eastAsia="Calibri" w:hAnsi="Calibri" w:cs="Calibri"/>
                <w:color w:val="000000"/>
                <w:sz w:val="22"/>
                <w:szCs w:val="22"/>
                <w:lang w:eastAsia="sk-SK"/>
              </w:rPr>
              <w:t>154</w:t>
            </w:r>
            <w:r>
              <w:rPr>
                <w:rFonts w:ascii="Calibri" w:eastAsia="Calibri" w:hAnsi="Calibri" w:cs="Calibri"/>
                <w:color w:val="000000"/>
                <w:sz w:val="22"/>
                <w:szCs w:val="22"/>
                <w:lang w:eastAsia="sk-SK"/>
              </w:rPr>
              <w:t xml:space="preserve"> </w:t>
            </w:r>
            <w:r w:rsidRPr="00152544">
              <w:rPr>
                <w:rFonts w:ascii="Calibri" w:eastAsia="Calibri" w:hAnsi="Calibri" w:cs="Calibri"/>
                <w:color w:val="000000"/>
                <w:sz w:val="22"/>
                <w:szCs w:val="22"/>
                <w:lang w:eastAsia="sk-SK"/>
              </w:rPr>
              <w:t>967,87</w:t>
            </w:r>
          </w:p>
        </w:tc>
        <w:tc>
          <w:tcPr>
            <w:tcW w:w="1580" w:type="dxa"/>
            <w:tcBorders>
              <w:top w:val="nil"/>
              <w:left w:val="nil"/>
              <w:bottom w:val="single" w:sz="8" w:space="0" w:color="auto"/>
              <w:right w:val="single" w:sz="8" w:space="0" w:color="auto"/>
            </w:tcBorders>
            <w:shd w:val="clear" w:color="auto" w:fill="E7E6E6" w:themeFill="background2"/>
            <w:noWrap/>
            <w:tcMar>
              <w:top w:w="0" w:type="dxa"/>
              <w:left w:w="70" w:type="dxa"/>
              <w:bottom w:w="0" w:type="dxa"/>
              <w:right w:w="70" w:type="dxa"/>
            </w:tcMar>
            <w:vAlign w:val="bottom"/>
            <w:hideMark/>
          </w:tcPr>
          <w:p w14:paraId="784AC35E" w14:textId="77777777" w:rsidR="000A503B" w:rsidRPr="00152544" w:rsidRDefault="000A503B" w:rsidP="009C1809">
            <w:pPr>
              <w:jc w:val="right"/>
              <w:rPr>
                <w:rFonts w:ascii="Calibri" w:eastAsia="Calibri" w:hAnsi="Calibri" w:cs="Calibri"/>
                <w:color w:val="000000"/>
                <w:sz w:val="22"/>
                <w:szCs w:val="22"/>
                <w:lang w:eastAsia="sk-SK"/>
              </w:rPr>
            </w:pPr>
            <w:r w:rsidRPr="00152544">
              <w:rPr>
                <w:rFonts w:ascii="Calibri" w:eastAsia="Calibri" w:hAnsi="Calibri" w:cs="Calibri"/>
                <w:color w:val="000000"/>
                <w:sz w:val="22"/>
                <w:szCs w:val="22"/>
                <w:lang w:eastAsia="sk-SK"/>
              </w:rPr>
              <w:t>65</w:t>
            </w:r>
            <w:r>
              <w:rPr>
                <w:rFonts w:ascii="Calibri" w:eastAsia="Calibri" w:hAnsi="Calibri" w:cs="Calibri"/>
                <w:color w:val="000000"/>
                <w:sz w:val="22"/>
                <w:szCs w:val="22"/>
                <w:lang w:eastAsia="sk-SK"/>
              </w:rPr>
              <w:t xml:space="preserve"> </w:t>
            </w:r>
            <w:r w:rsidRPr="00152544">
              <w:rPr>
                <w:rFonts w:ascii="Calibri" w:eastAsia="Calibri" w:hAnsi="Calibri" w:cs="Calibri"/>
                <w:color w:val="000000"/>
                <w:sz w:val="22"/>
                <w:szCs w:val="22"/>
                <w:lang w:eastAsia="sk-SK"/>
              </w:rPr>
              <w:t>893,5</w:t>
            </w:r>
          </w:p>
        </w:tc>
        <w:tc>
          <w:tcPr>
            <w:tcW w:w="1660" w:type="dxa"/>
            <w:tcBorders>
              <w:top w:val="nil"/>
              <w:left w:val="nil"/>
              <w:bottom w:val="single" w:sz="8" w:space="0" w:color="auto"/>
              <w:right w:val="single" w:sz="8" w:space="0" w:color="auto"/>
            </w:tcBorders>
            <w:shd w:val="clear" w:color="auto" w:fill="E7E6E6" w:themeFill="background2"/>
            <w:noWrap/>
            <w:tcMar>
              <w:top w:w="0" w:type="dxa"/>
              <w:left w:w="70" w:type="dxa"/>
              <w:bottom w:w="0" w:type="dxa"/>
              <w:right w:w="70" w:type="dxa"/>
            </w:tcMar>
            <w:vAlign w:val="bottom"/>
            <w:hideMark/>
          </w:tcPr>
          <w:p w14:paraId="6735E4F5" w14:textId="77777777" w:rsidR="000A503B" w:rsidRPr="00152544" w:rsidRDefault="000A503B" w:rsidP="009C1809">
            <w:pPr>
              <w:jc w:val="right"/>
              <w:rPr>
                <w:rFonts w:ascii="Calibri" w:eastAsia="Calibri" w:hAnsi="Calibri" w:cs="Calibri"/>
                <w:color w:val="000000"/>
                <w:sz w:val="22"/>
                <w:szCs w:val="22"/>
                <w:lang w:eastAsia="sk-SK"/>
              </w:rPr>
            </w:pPr>
            <w:r w:rsidRPr="00152544">
              <w:rPr>
                <w:rFonts w:ascii="Calibri" w:eastAsia="Calibri" w:hAnsi="Calibri" w:cs="Calibri"/>
                <w:color w:val="000000"/>
                <w:sz w:val="22"/>
                <w:szCs w:val="22"/>
                <w:lang w:eastAsia="sk-SK"/>
              </w:rPr>
              <w:t>26</w:t>
            </w:r>
            <w:r>
              <w:rPr>
                <w:rFonts w:ascii="Calibri" w:eastAsia="Calibri" w:hAnsi="Calibri" w:cs="Calibri"/>
                <w:color w:val="000000"/>
                <w:sz w:val="22"/>
                <w:szCs w:val="22"/>
                <w:lang w:eastAsia="sk-SK"/>
              </w:rPr>
              <w:t xml:space="preserve"> </w:t>
            </w:r>
            <w:r w:rsidRPr="00152544">
              <w:rPr>
                <w:rFonts w:ascii="Calibri" w:eastAsia="Calibri" w:hAnsi="Calibri" w:cs="Calibri"/>
                <w:color w:val="000000"/>
                <w:sz w:val="22"/>
                <w:szCs w:val="22"/>
                <w:lang w:eastAsia="sk-SK"/>
              </w:rPr>
              <w:t>078,26</w:t>
            </w:r>
          </w:p>
        </w:tc>
        <w:tc>
          <w:tcPr>
            <w:tcW w:w="1480" w:type="dxa"/>
            <w:tcBorders>
              <w:top w:val="nil"/>
              <w:left w:val="nil"/>
              <w:bottom w:val="single" w:sz="8" w:space="0" w:color="auto"/>
              <w:right w:val="single" w:sz="8" w:space="0" w:color="auto"/>
            </w:tcBorders>
            <w:shd w:val="clear" w:color="auto" w:fill="E7E6E6" w:themeFill="background2"/>
            <w:noWrap/>
            <w:tcMar>
              <w:top w:w="0" w:type="dxa"/>
              <w:left w:w="70" w:type="dxa"/>
              <w:bottom w:w="0" w:type="dxa"/>
              <w:right w:w="70" w:type="dxa"/>
            </w:tcMar>
            <w:vAlign w:val="bottom"/>
            <w:hideMark/>
          </w:tcPr>
          <w:p w14:paraId="199D75EE" w14:textId="77777777" w:rsidR="000A503B" w:rsidRPr="00152544" w:rsidRDefault="000A503B" w:rsidP="009C1809">
            <w:pPr>
              <w:jc w:val="right"/>
              <w:rPr>
                <w:rFonts w:ascii="Calibri" w:eastAsia="Calibri" w:hAnsi="Calibri" w:cs="Calibri"/>
                <w:color w:val="000000"/>
                <w:sz w:val="22"/>
                <w:szCs w:val="22"/>
                <w:lang w:eastAsia="sk-SK"/>
              </w:rPr>
            </w:pPr>
            <w:r w:rsidRPr="00152544">
              <w:rPr>
                <w:rFonts w:ascii="Calibri" w:eastAsia="Calibri" w:hAnsi="Calibri" w:cs="Calibri"/>
                <w:color w:val="000000"/>
                <w:sz w:val="22"/>
                <w:szCs w:val="22"/>
                <w:lang w:eastAsia="sk-SK"/>
              </w:rPr>
              <w:t>194</w:t>
            </w:r>
            <w:r>
              <w:rPr>
                <w:rFonts w:ascii="Calibri" w:eastAsia="Calibri" w:hAnsi="Calibri" w:cs="Calibri"/>
                <w:color w:val="000000"/>
                <w:sz w:val="22"/>
                <w:szCs w:val="22"/>
                <w:lang w:eastAsia="sk-SK"/>
              </w:rPr>
              <w:t xml:space="preserve"> </w:t>
            </w:r>
            <w:r w:rsidRPr="00152544">
              <w:rPr>
                <w:rFonts w:ascii="Calibri" w:eastAsia="Calibri" w:hAnsi="Calibri" w:cs="Calibri"/>
                <w:color w:val="000000"/>
                <w:sz w:val="22"/>
                <w:szCs w:val="22"/>
                <w:lang w:eastAsia="sk-SK"/>
              </w:rPr>
              <w:t>783,11</w:t>
            </w:r>
          </w:p>
        </w:tc>
        <w:tc>
          <w:tcPr>
            <w:tcW w:w="1420" w:type="dxa"/>
            <w:tcBorders>
              <w:top w:val="nil"/>
              <w:left w:val="nil"/>
              <w:bottom w:val="single" w:sz="8" w:space="0" w:color="auto"/>
              <w:right w:val="single" w:sz="8" w:space="0" w:color="auto"/>
            </w:tcBorders>
            <w:shd w:val="clear" w:color="auto" w:fill="E7E6E6" w:themeFill="background2"/>
            <w:noWrap/>
            <w:tcMar>
              <w:top w:w="0" w:type="dxa"/>
              <w:left w:w="70" w:type="dxa"/>
              <w:bottom w:w="0" w:type="dxa"/>
              <w:right w:w="70" w:type="dxa"/>
            </w:tcMar>
            <w:vAlign w:val="bottom"/>
            <w:hideMark/>
          </w:tcPr>
          <w:p w14:paraId="48C1E6A7" w14:textId="77777777" w:rsidR="000A503B" w:rsidRPr="00152544" w:rsidRDefault="000A503B" w:rsidP="009C1809">
            <w:pPr>
              <w:jc w:val="right"/>
              <w:rPr>
                <w:rFonts w:ascii="Calibri" w:eastAsia="Calibri" w:hAnsi="Calibri" w:cs="Calibri"/>
                <w:color w:val="000000"/>
                <w:sz w:val="22"/>
                <w:szCs w:val="22"/>
                <w:lang w:eastAsia="sk-SK"/>
              </w:rPr>
            </w:pPr>
            <w:r w:rsidRPr="00152544">
              <w:rPr>
                <w:rFonts w:ascii="Calibri" w:eastAsia="Calibri" w:hAnsi="Calibri" w:cs="Calibri"/>
                <w:color w:val="000000"/>
                <w:sz w:val="22"/>
                <w:szCs w:val="22"/>
                <w:lang w:eastAsia="sk-SK"/>
              </w:rPr>
              <w:t>43</w:t>
            </w:r>
            <w:r>
              <w:rPr>
                <w:rFonts w:ascii="Calibri" w:eastAsia="Calibri" w:hAnsi="Calibri" w:cs="Calibri"/>
                <w:color w:val="000000"/>
                <w:sz w:val="22"/>
                <w:szCs w:val="22"/>
                <w:lang w:eastAsia="sk-SK"/>
              </w:rPr>
              <w:t xml:space="preserve"> </w:t>
            </w:r>
            <w:r w:rsidRPr="00152544">
              <w:rPr>
                <w:rFonts w:ascii="Calibri" w:eastAsia="Calibri" w:hAnsi="Calibri" w:cs="Calibri"/>
                <w:color w:val="000000"/>
                <w:sz w:val="22"/>
                <w:szCs w:val="22"/>
                <w:lang w:eastAsia="sk-SK"/>
              </w:rPr>
              <w:t>938,23</w:t>
            </w:r>
          </w:p>
        </w:tc>
        <w:tc>
          <w:tcPr>
            <w:tcW w:w="1520" w:type="dxa"/>
            <w:tcBorders>
              <w:top w:val="nil"/>
              <w:left w:val="nil"/>
              <w:bottom w:val="single" w:sz="8" w:space="0" w:color="auto"/>
              <w:right w:val="single" w:sz="8" w:space="0" w:color="auto"/>
            </w:tcBorders>
            <w:shd w:val="clear" w:color="auto" w:fill="E7E6E6" w:themeFill="background2"/>
            <w:noWrap/>
            <w:tcMar>
              <w:top w:w="0" w:type="dxa"/>
              <w:left w:w="70" w:type="dxa"/>
              <w:bottom w:w="0" w:type="dxa"/>
              <w:right w:w="70" w:type="dxa"/>
            </w:tcMar>
            <w:vAlign w:val="bottom"/>
            <w:hideMark/>
          </w:tcPr>
          <w:p w14:paraId="51BA818A" w14:textId="77777777" w:rsidR="000A503B" w:rsidRPr="00152544" w:rsidRDefault="000A503B" w:rsidP="009C1809">
            <w:pPr>
              <w:jc w:val="right"/>
              <w:rPr>
                <w:rFonts w:ascii="Calibri" w:eastAsia="Calibri" w:hAnsi="Calibri" w:cs="Calibri"/>
                <w:color w:val="000000"/>
                <w:sz w:val="22"/>
                <w:szCs w:val="22"/>
                <w:lang w:eastAsia="sk-SK"/>
              </w:rPr>
            </w:pPr>
            <w:r w:rsidRPr="00152544">
              <w:rPr>
                <w:rFonts w:ascii="Calibri" w:eastAsia="Calibri" w:hAnsi="Calibri" w:cs="Calibri"/>
                <w:color w:val="000000"/>
                <w:sz w:val="22"/>
                <w:szCs w:val="22"/>
                <w:lang w:eastAsia="sk-SK"/>
              </w:rPr>
              <w:t>150</w:t>
            </w:r>
            <w:r>
              <w:rPr>
                <w:rFonts w:ascii="Calibri" w:eastAsia="Calibri" w:hAnsi="Calibri" w:cs="Calibri"/>
                <w:color w:val="000000"/>
                <w:sz w:val="22"/>
                <w:szCs w:val="22"/>
                <w:lang w:eastAsia="sk-SK"/>
              </w:rPr>
              <w:t xml:space="preserve"> </w:t>
            </w:r>
            <w:r w:rsidRPr="00152544">
              <w:rPr>
                <w:rFonts w:ascii="Calibri" w:eastAsia="Calibri" w:hAnsi="Calibri" w:cs="Calibri"/>
                <w:color w:val="000000"/>
                <w:sz w:val="22"/>
                <w:szCs w:val="22"/>
                <w:lang w:eastAsia="sk-SK"/>
              </w:rPr>
              <w:t>844,88</w:t>
            </w:r>
          </w:p>
        </w:tc>
      </w:tr>
    </w:tbl>
    <w:p w14:paraId="0BA65B2D" w14:textId="77777777" w:rsidR="000A503B" w:rsidRPr="00152544" w:rsidRDefault="000A503B" w:rsidP="000A503B">
      <w:pPr>
        <w:rPr>
          <w:rFonts w:ascii="Calibri" w:eastAsia="Calibri" w:hAnsi="Calibri" w:cs="Calibri"/>
          <w:sz w:val="22"/>
          <w:szCs w:val="22"/>
          <w:lang w:eastAsia="en-US"/>
        </w:rPr>
      </w:pPr>
    </w:p>
    <w:p w14:paraId="080487B8" w14:textId="77777777" w:rsidR="000A503B" w:rsidRPr="00152544" w:rsidRDefault="000A503B" w:rsidP="000A503B">
      <w:pPr>
        <w:rPr>
          <w:rFonts w:ascii="Calibri" w:eastAsia="Calibri" w:hAnsi="Calibri" w:cs="Calibri"/>
          <w:sz w:val="22"/>
          <w:szCs w:val="22"/>
          <w:lang w:eastAsia="en-US"/>
        </w:rPr>
      </w:pPr>
    </w:p>
    <w:p w14:paraId="30D7646D" w14:textId="77777777" w:rsidR="000A503B" w:rsidRPr="00152544" w:rsidRDefault="000A503B" w:rsidP="000A503B">
      <w:pPr>
        <w:rPr>
          <w:rFonts w:ascii="Calibri" w:eastAsia="Calibri" w:hAnsi="Calibri" w:cs="Calibri"/>
          <w:sz w:val="22"/>
          <w:szCs w:val="22"/>
          <w:lang w:eastAsia="en-US"/>
        </w:rPr>
      </w:pPr>
    </w:p>
    <w:p w14:paraId="5234877B" w14:textId="77777777" w:rsidR="000A503B" w:rsidRPr="00152544" w:rsidRDefault="000A503B" w:rsidP="000A503B">
      <w:pPr>
        <w:rPr>
          <w:rFonts w:ascii="Calibri" w:eastAsia="Calibri" w:hAnsi="Calibri" w:cs="Calibri"/>
          <w:b/>
          <w:bCs/>
          <w:sz w:val="22"/>
          <w:szCs w:val="22"/>
          <w:lang w:eastAsia="en-US"/>
        </w:rPr>
      </w:pPr>
      <w:r w:rsidRPr="00152544">
        <w:rPr>
          <w:rFonts w:ascii="Calibri" w:eastAsia="Calibri" w:hAnsi="Calibri" w:cs="Calibri"/>
          <w:b/>
          <w:bCs/>
          <w:sz w:val="22"/>
          <w:szCs w:val="22"/>
          <w:lang w:eastAsia="en-US"/>
        </w:rPr>
        <w:t>Predpoklad príjmov v roku 2023:</w:t>
      </w:r>
    </w:p>
    <w:p w14:paraId="443E6A60" w14:textId="085779D2" w:rsidR="000A503B" w:rsidRPr="00152544" w:rsidRDefault="000A503B" w:rsidP="000A503B">
      <w:pPr>
        <w:rPr>
          <w:rFonts w:ascii="Calibri" w:eastAsia="Calibri" w:hAnsi="Calibri" w:cs="Calibri"/>
          <w:b/>
          <w:bCs/>
          <w:sz w:val="22"/>
          <w:szCs w:val="22"/>
          <w:lang w:eastAsia="en-US"/>
        </w:rPr>
      </w:pPr>
      <w:r w:rsidRPr="00152544">
        <w:rPr>
          <w:rFonts w:ascii="Calibri" w:eastAsia="Calibri" w:hAnsi="Calibri" w:cs="Calibri"/>
          <w:sz w:val="22"/>
          <w:szCs w:val="22"/>
          <w:lang w:eastAsia="en-US"/>
        </w:rPr>
        <w:t>Z dištriktuálneho príspevku za rok 2023 by malo prísť do FCŠ: </w:t>
      </w:r>
      <w:r w:rsidRPr="00152544">
        <w:rPr>
          <w:rFonts w:ascii="Calibri" w:eastAsia="Calibri" w:hAnsi="Calibri" w:cs="Calibri"/>
          <w:b/>
          <w:bCs/>
          <w:sz w:val="22"/>
          <w:szCs w:val="22"/>
          <w:lang w:eastAsia="en-US"/>
        </w:rPr>
        <w:t>15 627,60 €</w:t>
      </w:r>
    </w:p>
    <w:p w14:paraId="2983C5E9" w14:textId="77777777" w:rsidR="000A503B" w:rsidRPr="00152544" w:rsidRDefault="000A503B" w:rsidP="000A503B">
      <w:pPr>
        <w:rPr>
          <w:rFonts w:ascii="Calibri" w:eastAsia="Calibri" w:hAnsi="Calibri" w:cs="Calibri"/>
          <w:b/>
          <w:bCs/>
          <w:sz w:val="22"/>
          <w:szCs w:val="22"/>
          <w:lang w:eastAsia="en-US"/>
        </w:rPr>
      </w:pPr>
      <w:r w:rsidRPr="00152544">
        <w:rPr>
          <w:rFonts w:ascii="Calibri" w:eastAsia="Calibri" w:hAnsi="Calibri" w:cs="Calibri"/>
          <w:sz w:val="22"/>
          <w:szCs w:val="22"/>
          <w:lang w:eastAsia="en-US"/>
        </w:rPr>
        <w:t>Príspevok vo výške 2% z prenájmu a predaja majetku</w:t>
      </w:r>
      <w:r>
        <w:rPr>
          <w:rFonts w:ascii="Calibri" w:eastAsia="Calibri" w:hAnsi="Calibri" w:cs="Calibri"/>
          <w:sz w:val="22"/>
          <w:szCs w:val="22"/>
          <w:lang w:eastAsia="en-US"/>
        </w:rPr>
        <w:t xml:space="preserve">, ktorý je tiež prírastkom do FCŠ v tomto čase nevieme stanoviť, pretože ešte nemáme od CZ ZD ECAV Výkazy hospodárenia za rok 2022. </w:t>
      </w:r>
    </w:p>
    <w:p w14:paraId="3F4C37BD" w14:textId="77777777" w:rsidR="000A503B" w:rsidRDefault="000A503B" w:rsidP="000A503B">
      <w:pPr>
        <w:snapToGrid w:val="0"/>
        <w:jc w:val="both"/>
        <w:rPr>
          <w:rStyle w:val="Hypertextovprepojenie"/>
          <w:rFonts w:asciiTheme="minorHAnsi" w:hAnsiTheme="minorHAnsi" w:cstheme="minorHAnsi"/>
          <w:b/>
          <w:color w:val="auto"/>
          <w:sz w:val="22"/>
          <w:szCs w:val="22"/>
          <w:u w:val="none"/>
        </w:rPr>
      </w:pPr>
    </w:p>
    <w:p w14:paraId="6A031B0F" w14:textId="77777777" w:rsidR="000A503B" w:rsidRDefault="000A503B" w:rsidP="000A503B">
      <w:pPr>
        <w:snapToGrid w:val="0"/>
        <w:jc w:val="both"/>
        <w:rPr>
          <w:rStyle w:val="Hypertextovprepojenie"/>
          <w:rFonts w:asciiTheme="minorHAnsi" w:hAnsiTheme="minorHAnsi" w:cstheme="minorHAnsi"/>
          <w:b/>
          <w:color w:val="auto"/>
          <w:sz w:val="22"/>
          <w:szCs w:val="22"/>
          <w:u w:val="none"/>
        </w:rPr>
      </w:pPr>
    </w:p>
    <w:p w14:paraId="143200A5" w14:textId="77777777" w:rsidR="000A503B" w:rsidRDefault="000A503B" w:rsidP="000A503B">
      <w:pPr>
        <w:snapToGrid w:val="0"/>
        <w:jc w:val="both"/>
        <w:rPr>
          <w:rStyle w:val="Hypertextovprepojenie"/>
          <w:rFonts w:asciiTheme="minorHAnsi" w:hAnsiTheme="minorHAnsi" w:cstheme="minorHAnsi"/>
          <w:b/>
          <w:color w:val="auto"/>
          <w:sz w:val="22"/>
          <w:szCs w:val="22"/>
          <w:u w:val="none"/>
        </w:rPr>
      </w:pPr>
    </w:p>
    <w:p w14:paraId="628728CC" w14:textId="77777777" w:rsidR="00F0739C" w:rsidRPr="00F0739C" w:rsidRDefault="00F0739C" w:rsidP="007F121A">
      <w:pPr>
        <w:contextualSpacing/>
        <w:jc w:val="both"/>
        <w:rPr>
          <w:rFonts w:asciiTheme="minorHAnsi" w:hAnsiTheme="minorHAnsi" w:cstheme="minorHAnsi"/>
          <w:b/>
          <w:bCs/>
          <w:sz w:val="22"/>
          <w:szCs w:val="22"/>
        </w:rPr>
      </w:pPr>
    </w:p>
    <w:sectPr w:rsidR="00F0739C" w:rsidRPr="00F0739C" w:rsidSect="00F62D5C">
      <w:footerReference w:type="default" r:id="rId10"/>
      <w:pgSz w:w="11906" w:h="16838"/>
      <w:pgMar w:top="964" w:right="1134" w:bottom="964" w:left="1134"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3656" w14:textId="77777777" w:rsidR="002F4630" w:rsidRDefault="002F4630">
      <w:r>
        <w:separator/>
      </w:r>
    </w:p>
  </w:endnote>
  <w:endnote w:type="continuationSeparator" w:id="0">
    <w:p w14:paraId="5E6A51E2" w14:textId="77777777" w:rsidR="002F4630" w:rsidRDefault="002F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61">
    <w:altName w:val="Times New Roman"/>
    <w:charset w:val="EE"/>
    <w:family w:val="auto"/>
    <w:pitch w:val="variable"/>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Calibri-BoldItalic">
    <w:altName w:val="Calibri"/>
    <w:panose1 w:val="00000000000000000000"/>
    <w:charset w:val="EE"/>
    <w:family w:val="auto"/>
    <w:notTrueType/>
    <w:pitch w:val="default"/>
    <w:sig w:usb0="00000007" w:usb1="00000000" w:usb2="00000000" w:usb3="00000000" w:csb0="00000003" w:csb1="00000000"/>
  </w:font>
  <w:font w:name="Calibri-Bold">
    <w:altName w:val="Calibri"/>
    <w:panose1 w:val="00000000000000000000"/>
    <w:charset w:val="EE"/>
    <w:family w:val="auto"/>
    <w:notTrueType/>
    <w:pitch w:val="default"/>
    <w:sig w:usb0="00000007" w:usb1="00000000" w:usb2="00000000" w:usb3="00000000" w:csb0="00000003"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2282" w14:textId="77777777" w:rsidR="00824C6B" w:rsidRPr="00A56CC3" w:rsidRDefault="00824C6B" w:rsidP="00CE6A77">
    <w:pPr>
      <w:pStyle w:val="Pta"/>
      <w:pBdr>
        <w:top w:val="single" w:sz="4" w:space="1" w:color="auto"/>
      </w:pBdr>
      <w:jc w:val="center"/>
      <w:rPr>
        <w:rFonts w:asciiTheme="minorHAnsi" w:eastAsia="Arial Unicode MS" w:hAnsiTheme="minorHAnsi" w:cstheme="minorHAnsi"/>
        <w:spacing w:val="26"/>
        <w:sz w:val="20"/>
        <w:szCs w:val="20"/>
      </w:rPr>
    </w:pPr>
    <w:r w:rsidRPr="00A56CC3">
      <w:rPr>
        <w:rFonts w:asciiTheme="minorHAnsi" w:eastAsia="Arial Unicode MS" w:hAnsiTheme="minorHAnsi" w:cstheme="minorHAnsi"/>
        <w:spacing w:val="26"/>
        <w:sz w:val="20"/>
        <w:szCs w:val="20"/>
      </w:rPr>
      <w:t>Západný dištrikt Evanjelickej cirkvi augsburského vyznania na Slovensku</w:t>
    </w:r>
  </w:p>
  <w:p w14:paraId="52430055" w14:textId="73B79AC2" w:rsidR="00824C6B" w:rsidRPr="00A56CC3" w:rsidRDefault="00824C6B" w:rsidP="00CE6A77">
    <w:pPr>
      <w:pStyle w:val="Pta"/>
      <w:jc w:val="center"/>
      <w:rPr>
        <w:rFonts w:asciiTheme="minorHAnsi" w:hAnsiTheme="minorHAnsi" w:cstheme="minorHAnsi"/>
        <w:spacing w:val="26"/>
        <w:sz w:val="20"/>
        <w:szCs w:val="20"/>
      </w:rPr>
    </w:pPr>
    <w:r w:rsidRPr="00A56CC3">
      <w:rPr>
        <w:rFonts w:asciiTheme="minorHAnsi" w:eastAsia="Arial Unicode MS" w:hAnsiTheme="minorHAnsi" w:cstheme="minorHAnsi"/>
        <w:spacing w:val="26"/>
        <w:sz w:val="20"/>
        <w:szCs w:val="20"/>
      </w:rPr>
      <w:t xml:space="preserve">Námestie SNP 5, 960 01 Zvolen, </w:t>
    </w:r>
    <w:hyperlink r:id="rId1" w:history="1">
      <w:r w:rsidRPr="00A56CC3">
        <w:rPr>
          <w:rStyle w:val="Hypertextovprepojenie"/>
          <w:rFonts w:asciiTheme="minorHAnsi" w:eastAsia="Arial Unicode MS" w:hAnsiTheme="minorHAnsi" w:cstheme="minorHAnsi"/>
          <w:color w:val="auto"/>
          <w:spacing w:val="26"/>
          <w:sz w:val="20"/>
          <w:szCs w:val="20"/>
          <w:u w:val="none"/>
        </w:rPr>
        <w:t>www.zdecav.sk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ED18" w14:textId="77777777" w:rsidR="002F4630" w:rsidRDefault="002F4630">
      <w:r>
        <w:separator/>
      </w:r>
    </w:p>
  </w:footnote>
  <w:footnote w:type="continuationSeparator" w:id="0">
    <w:p w14:paraId="17544EB7" w14:textId="77777777" w:rsidR="002F4630" w:rsidRDefault="002F4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E00"/>
    <w:multiLevelType w:val="hybridMultilevel"/>
    <w:tmpl w:val="D6E6B04E"/>
    <w:lvl w:ilvl="0" w:tplc="23945916">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16817"/>
    <w:multiLevelType w:val="hybridMultilevel"/>
    <w:tmpl w:val="4B7C67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823A00"/>
    <w:multiLevelType w:val="hybridMultilevel"/>
    <w:tmpl w:val="FE886F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0F87505"/>
    <w:multiLevelType w:val="hybridMultilevel"/>
    <w:tmpl w:val="4432B9EE"/>
    <w:lvl w:ilvl="0" w:tplc="6B24E266">
      <w:start w:val="2"/>
      <w:numFmt w:val="decimal"/>
      <w:lvlText w:val="%1."/>
      <w:lvlJc w:val="left"/>
      <w:pPr>
        <w:tabs>
          <w:tab w:val="num" w:pos="720"/>
        </w:tabs>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BA1364"/>
    <w:multiLevelType w:val="hybridMultilevel"/>
    <w:tmpl w:val="1280F9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DE97A08"/>
    <w:multiLevelType w:val="hybridMultilevel"/>
    <w:tmpl w:val="F70C3F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2039C0"/>
    <w:multiLevelType w:val="hybridMultilevel"/>
    <w:tmpl w:val="64744DC8"/>
    <w:lvl w:ilvl="0" w:tplc="041B0017">
      <w:start w:val="10"/>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331E2"/>
    <w:multiLevelType w:val="hybridMultilevel"/>
    <w:tmpl w:val="8AF45B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24147C"/>
    <w:multiLevelType w:val="hybridMultilevel"/>
    <w:tmpl w:val="F6AA7B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4966FE0"/>
    <w:multiLevelType w:val="hybridMultilevel"/>
    <w:tmpl w:val="9B8828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84C4530"/>
    <w:multiLevelType w:val="hybridMultilevel"/>
    <w:tmpl w:val="2B384E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C7B5F4B"/>
    <w:multiLevelType w:val="hybridMultilevel"/>
    <w:tmpl w:val="3ECCA9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441AC2"/>
    <w:multiLevelType w:val="hybridMultilevel"/>
    <w:tmpl w:val="3A2E77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596129A"/>
    <w:multiLevelType w:val="hybridMultilevel"/>
    <w:tmpl w:val="FAE819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BE77EA6"/>
    <w:multiLevelType w:val="hybridMultilevel"/>
    <w:tmpl w:val="3BD237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CC34A1B"/>
    <w:multiLevelType w:val="hybridMultilevel"/>
    <w:tmpl w:val="8454E904"/>
    <w:lvl w:ilvl="0" w:tplc="041B0001">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E0342F3"/>
    <w:multiLevelType w:val="hybridMultilevel"/>
    <w:tmpl w:val="0F7A0090"/>
    <w:lvl w:ilvl="0" w:tplc="CC1040F2">
      <w:start w:val="6"/>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CC60B6"/>
    <w:multiLevelType w:val="hybridMultilevel"/>
    <w:tmpl w:val="8B606E36"/>
    <w:lvl w:ilvl="0" w:tplc="68FE6016">
      <w:start w:val="1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73530973"/>
    <w:multiLevelType w:val="hybridMultilevel"/>
    <w:tmpl w:val="AAF87358"/>
    <w:lvl w:ilvl="0" w:tplc="041B000F">
      <w:start w:val="1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4A22D80"/>
    <w:multiLevelType w:val="hybridMultilevel"/>
    <w:tmpl w:val="1A663C3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71A01B7"/>
    <w:multiLevelType w:val="hybridMultilevel"/>
    <w:tmpl w:val="B40E0460"/>
    <w:lvl w:ilvl="0" w:tplc="336AD5AC">
      <w:start w:val="1"/>
      <w:numFmt w:val="decimal"/>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C8E3127"/>
    <w:multiLevelType w:val="hybridMultilevel"/>
    <w:tmpl w:val="DBBC4D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13991577">
    <w:abstractNumId w:val="0"/>
  </w:num>
  <w:num w:numId="2" w16cid:durableId="259073551">
    <w:abstractNumId w:val="20"/>
  </w:num>
  <w:num w:numId="3" w16cid:durableId="549733773">
    <w:abstractNumId w:val="3"/>
  </w:num>
  <w:num w:numId="4" w16cid:durableId="524901238">
    <w:abstractNumId w:val="21"/>
  </w:num>
  <w:num w:numId="5" w16cid:durableId="1836875449">
    <w:abstractNumId w:val="17"/>
  </w:num>
  <w:num w:numId="6" w16cid:durableId="1082292832">
    <w:abstractNumId w:val="18"/>
  </w:num>
  <w:num w:numId="7" w16cid:durableId="1187254921">
    <w:abstractNumId w:val="1"/>
  </w:num>
  <w:num w:numId="8" w16cid:durableId="1505390081">
    <w:abstractNumId w:val="2"/>
  </w:num>
  <w:num w:numId="9" w16cid:durableId="2118939685">
    <w:abstractNumId w:val="16"/>
  </w:num>
  <w:num w:numId="10" w16cid:durableId="103768850">
    <w:abstractNumId w:val="10"/>
  </w:num>
  <w:num w:numId="11" w16cid:durableId="482625158">
    <w:abstractNumId w:val="12"/>
  </w:num>
  <w:num w:numId="12" w16cid:durableId="1532453299">
    <w:abstractNumId w:val="15"/>
  </w:num>
  <w:num w:numId="13" w16cid:durableId="1072241202">
    <w:abstractNumId w:val="6"/>
  </w:num>
  <w:num w:numId="14" w16cid:durableId="1891652347">
    <w:abstractNumId w:val="11"/>
  </w:num>
  <w:num w:numId="15" w16cid:durableId="1958683440">
    <w:abstractNumId w:val="4"/>
  </w:num>
  <w:num w:numId="16" w16cid:durableId="1226836044">
    <w:abstractNumId w:val="19"/>
  </w:num>
  <w:num w:numId="17" w16cid:durableId="801537980">
    <w:abstractNumId w:val="7"/>
  </w:num>
  <w:num w:numId="18" w16cid:durableId="1243761618">
    <w:abstractNumId w:val="9"/>
  </w:num>
  <w:num w:numId="19" w16cid:durableId="1683818042">
    <w:abstractNumId w:val="8"/>
  </w:num>
  <w:num w:numId="20" w16cid:durableId="1506092408">
    <w:abstractNumId w:val="14"/>
  </w:num>
  <w:num w:numId="21" w16cid:durableId="723523051">
    <w:abstractNumId w:val="5"/>
  </w:num>
  <w:num w:numId="22" w16cid:durableId="16656208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504"/>
    <w:rsid w:val="0002476B"/>
    <w:rsid w:val="00027742"/>
    <w:rsid w:val="000437A8"/>
    <w:rsid w:val="000A503B"/>
    <w:rsid w:val="000E0BBB"/>
    <w:rsid w:val="001155CA"/>
    <w:rsid w:val="001221EC"/>
    <w:rsid w:val="001812FA"/>
    <w:rsid w:val="001E2C57"/>
    <w:rsid w:val="00247826"/>
    <w:rsid w:val="00253F3A"/>
    <w:rsid w:val="00263562"/>
    <w:rsid w:val="002A1940"/>
    <w:rsid w:val="002F4630"/>
    <w:rsid w:val="00326A5A"/>
    <w:rsid w:val="00352AC3"/>
    <w:rsid w:val="00376611"/>
    <w:rsid w:val="00387C47"/>
    <w:rsid w:val="003C518E"/>
    <w:rsid w:val="003E240C"/>
    <w:rsid w:val="003F45A0"/>
    <w:rsid w:val="00417F6A"/>
    <w:rsid w:val="0044473E"/>
    <w:rsid w:val="00482BE3"/>
    <w:rsid w:val="00540A42"/>
    <w:rsid w:val="005F091E"/>
    <w:rsid w:val="006571EE"/>
    <w:rsid w:val="00663651"/>
    <w:rsid w:val="00670706"/>
    <w:rsid w:val="006827BE"/>
    <w:rsid w:val="006A1FC1"/>
    <w:rsid w:val="006D16AF"/>
    <w:rsid w:val="006F413C"/>
    <w:rsid w:val="00704D72"/>
    <w:rsid w:val="00715B65"/>
    <w:rsid w:val="007201F2"/>
    <w:rsid w:val="00727D4E"/>
    <w:rsid w:val="0074299F"/>
    <w:rsid w:val="00771C57"/>
    <w:rsid w:val="007B577C"/>
    <w:rsid w:val="007F121A"/>
    <w:rsid w:val="007F5D00"/>
    <w:rsid w:val="00814DF0"/>
    <w:rsid w:val="00824C6B"/>
    <w:rsid w:val="0087077F"/>
    <w:rsid w:val="0090492D"/>
    <w:rsid w:val="00994D6A"/>
    <w:rsid w:val="0099624B"/>
    <w:rsid w:val="009D496B"/>
    <w:rsid w:val="009E7D76"/>
    <w:rsid w:val="00A3085E"/>
    <w:rsid w:val="00A3561F"/>
    <w:rsid w:val="00A56CC3"/>
    <w:rsid w:val="00A95435"/>
    <w:rsid w:val="00AC7E6B"/>
    <w:rsid w:val="00AD36BA"/>
    <w:rsid w:val="00B03B01"/>
    <w:rsid w:val="00B649BE"/>
    <w:rsid w:val="00BA4A1A"/>
    <w:rsid w:val="00BA5290"/>
    <w:rsid w:val="00BE44D7"/>
    <w:rsid w:val="00C23940"/>
    <w:rsid w:val="00C52F95"/>
    <w:rsid w:val="00C65109"/>
    <w:rsid w:val="00C76821"/>
    <w:rsid w:val="00C97B54"/>
    <w:rsid w:val="00CC7056"/>
    <w:rsid w:val="00CE6A77"/>
    <w:rsid w:val="00D148E2"/>
    <w:rsid w:val="00D1708F"/>
    <w:rsid w:val="00D353F4"/>
    <w:rsid w:val="00D433DF"/>
    <w:rsid w:val="00D616BB"/>
    <w:rsid w:val="00D654BC"/>
    <w:rsid w:val="00D71E7E"/>
    <w:rsid w:val="00D74608"/>
    <w:rsid w:val="00D817CF"/>
    <w:rsid w:val="00DB235E"/>
    <w:rsid w:val="00DE7504"/>
    <w:rsid w:val="00E5499C"/>
    <w:rsid w:val="00E85F54"/>
    <w:rsid w:val="00EC54AD"/>
    <w:rsid w:val="00EE1B25"/>
    <w:rsid w:val="00F0739C"/>
    <w:rsid w:val="00F14340"/>
    <w:rsid w:val="00F256E2"/>
    <w:rsid w:val="00F534BF"/>
    <w:rsid w:val="00F62D5C"/>
    <w:rsid w:val="00F76F0A"/>
    <w:rsid w:val="00F86C2C"/>
    <w:rsid w:val="00FB1D52"/>
    <w:rsid w:val="00FE38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D3BB7"/>
  <w15:chartTrackingRefBased/>
  <w15:docId w15:val="{84FEE0F1-2769-4F02-BE8B-57ED4AD0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7504"/>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Adresanaoblke">
    <w:name w:val="envelope address"/>
    <w:basedOn w:val="Normlny"/>
    <w:uiPriority w:val="99"/>
    <w:semiHidden/>
    <w:unhideWhenUsed/>
    <w:rsid w:val="00C97B54"/>
    <w:pPr>
      <w:framePr w:w="7920" w:h="1980" w:hRule="exact" w:hSpace="141" w:wrap="auto" w:hAnchor="page" w:xAlign="center" w:yAlign="bottom"/>
      <w:ind w:left="2880"/>
    </w:pPr>
    <w:rPr>
      <w:rFonts w:asciiTheme="majorHAnsi" w:eastAsiaTheme="majorEastAsia" w:hAnsiTheme="majorHAnsi" w:cstheme="majorBidi"/>
      <w:b/>
      <w:sz w:val="36"/>
    </w:rPr>
  </w:style>
  <w:style w:type="paragraph" w:styleId="Spiatonadresanaoblke">
    <w:name w:val="envelope return"/>
    <w:basedOn w:val="Normlny"/>
    <w:uiPriority w:val="99"/>
    <w:semiHidden/>
    <w:unhideWhenUsed/>
    <w:rsid w:val="00C97B54"/>
    <w:rPr>
      <w:rFonts w:asciiTheme="majorHAnsi" w:eastAsiaTheme="majorEastAsia" w:hAnsiTheme="majorHAnsi" w:cstheme="majorBidi"/>
      <w:b/>
      <w:szCs w:val="20"/>
    </w:rPr>
  </w:style>
  <w:style w:type="paragraph" w:styleId="Nzov">
    <w:name w:val="Title"/>
    <w:basedOn w:val="Normlny"/>
    <w:link w:val="NzovChar"/>
    <w:qFormat/>
    <w:rsid w:val="00DE7504"/>
    <w:pPr>
      <w:jc w:val="center"/>
    </w:pPr>
    <w:rPr>
      <w:rFonts w:ascii="Cambria" w:hAnsi="Cambria"/>
      <w:b/>
      <w:bCs/>
      <w:kern w:val="28"/>
      <w:sz w:val="32"/>
      <w:szCs w:val="32"/>
    </w:rPr>
  </w:style>
  <w:style w:type="character" w:customStyle="1" w:styleId="NzovChar">
    <w:name w:val="Názov Char"/>
    <w:basedOn w:val="Predvolenpsmoodseku"/>
    <w:link w:val="Nzov"/>
    <w:rsid w:val="00DE7504"/>
    <w:rPr>
      <w:rFonts w:ascii="Cambria" w:eastAsia="Times New Roman" w:hAnsi="Cambria" w:cs="Times New Roman"/>
      <w:b/>
      <w:bCs/>
      <w:kern w:val="28"/>
      <w:sz w:val="32"/>
      <w:szCs w:val="32"/>
      <w:lang w:eastAsia="cs-CZ"/>
    </w:rPr>
  </w:style>
  <w:style w:type="paragraph" w:styleId="Textbubliny">
    <w:name w:val="Balloon Text"/>
    <w:basedOn w:val="Normlny"/>
    <w:link w:val="TextbublinyChar"/>
    <w:rsid w:val="00DE7504"/>
    <w:rPr>
      <w:rFonts w:ascii="Tahoma" w:hAnsi="Tahoma"/>
      <w:sz w:val="16"/>
      <w:szCs w:val="16"/>
    </w:rPr>
  </w:style>
  <w:style w:type="character" w:customStyle="1" w:styleId="TextbublinyChar">
    <w:name w:val="Text bubliny Char"/>
    <w:basedOn w:val="Predvolenpsmoodseku"/>
    <w:link w:val="Textbubliny"/>
    <w:rsid w:val="00DE7504"/>
    <w:rPr>
      <w:rFonts w:ascii="Tahoma" w:eastAsia="Times New Roman" w:hAnsi="Tahoma" w:cs="Times New Roman"/>
      <w:sz w:val="16"/>
      <w:szCs w:val="16"/>
      <w:lang w:eastAsia="cs-CZ"/>
    </w:rPr>
  </w:style>
  <w:style w:type="paragraph" w:styleId="Odsekzoznamu">
    <w:name w:val="List Paragraph"/>
    <w:basedOn w:val="Normlny"/>
    <w:uiPriority w:val="34"/>
    <w:qFormat/>
    <w:rsid w:val="00DE7504"/>
    <w:pPr>
      <w:ind w:left="720"/>
      <w:contextualSpacing/>
    </w:pPr>
    <w:rPr>
      <w:lang w:eastAsia="sk-SK"/>
    </w:rPr>
  </w:style>
  <w:style w:type="paragraph" w:styleId="Obyajntext">
    <w:name w:val="Plain Text"/>
    <w:basedOn w:val="Normlny"/>
    <w:link w:val="ObyajntextChar"/>
    <w:uiPriority w:val="99"/>
    <w:unhideWhenUsed/>
    <w:rsid w:val="00DE7504"/>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DE7504"/>
    <w:rPr>
      <w:rFonts w:ascii="Consolas" w:eastAsia="Calibri" w:hAnsi="Consolas" w:cs="Times New Roman"/>
      <w:sz w:val="21"/>
      <w:szCs w:val="21"/>
    </w:rPr>
  </w:style>
  <w:style w:type="paragraph" w:styleId="Revzia">
    <w:name w:val="Revision"/>
    <w:hidden/>
    <w:uiPriority w:val="99"/>
    <w:semiHidden/>
    <w:rsid w:val="00DE7504"/>
    <w:pPr>
      <w:spacing w:after="0" w:line="240" w:lineRule="auto"/>
    </w:pPr>
    <w:rPr>
      <w:rFonts w:ascii="Times New Roman" w:eastAsia="Times New Roman" w:hAnsi="Times New Roman" w:cs="Times New Roman"/>
      <w:sz w:val="24"/>
      <w:szCs w:val="24"/>
      <w:lang w:eastAsia="cs-CZ"/>
    </w:rPr>
  </w:style>
  <w:style w:type="paragraph" w:styleId="Hlavika">
    <w:name w:val="header"/>
    <w:basedOn w:val="Normlny"/>
    <w:link w:val="HlavikaChar"/>
    <w:rsid w:val="00DE7504"/>
    <w:pPr>
      <w:tabs>
        <w:tab w:val="center" w:pos="4536"/>
        <w:tab w:val="right" w:pos="9072"/>
      </w:tabs>
    </w:pPr>
  </w:style>
  <w:style w:type="character" w:customStyle="1" w:styleId="HlavikaChar">
    <w:name w:val="Hlavička Char"/>
    <w:basedOn w:val="Predvolenpsmoodseku"/>
    <w:link w:val="Hlavika"/>
    <w:rsid w:val="00DE7504"/>
    <w:rPr>
      <w:rFonts w:ascii="Times New Roman" w:eastAsia="Times New Roman" w:hAnsi="Times New Roman" w:cs="Times New Roman"/>
      <w:sz w:val="24"/>
      <w:szCs w:val="24"/>
      <w:lang w:eastAsia="cs-CZ"/>
    </w:rPr>
  </w:style>
  <w:style w:type="paragraph" w:styleId="Pta">
    <w:name w:val="footer"/>
    <w:basedOn w:val="Normlny"/>
    <w:link w:val="PtaChar"/>
    <w:uiPriority w:val="99"/>
    <w:rsid w:val="00DE7504"/>
    <w:pPr>
      <w:tabs>
        <w:tab w:val="center" w:pos="4536"/>
        <w:tab w:val="right" w:pos="9072"/>
      </w:tabs>
    </w:pPr>
  </w:style>
  <w:style w:type="character" w:customStyle="1" w:styleId="PtaChar">
    <w:name w:val="Päta Char"/>
    <w:basedOn w:val="Predvolenpsmoodseku"/>
    <w:link w:val="Pta"/>
    <w:uiPriority w:val="99"/>
    <w:rsid w:val="00DE7504"/>
    <w:rPr>
      <w:rFonts w:ascii="Times New Roman" w:eastAsia="Times New Roman" w:hAnsi="Times New Roman" w:cs="Times New Roman"/>
      <w:sz w:val="24"/>
      <w:szCs w:val="24"/>
      <w:lang w:eastAsia="cs-CZ"/>
    </w:rPr>
  </w:style>
  <w:style w:type="paragraph" w:customStyle="1" w:styleId="Odsekzoznamu1">
    <w:name w:val="Odsek zoznamu1"/>
    <w:basedOn w:val="Normlny"/>
    <w:rsid w:val="00DE7504"/>
    <w:pPr>
      <w:suppressAutoHyphens/>
      <w:spacing w:after="200" w:line="276" w:lineRule="auto"/>
      <w:ind w:left="720"/>
    </w:pPr>
    <w:rPr>
      <w:rFonts w:ascii="Calibri" w:eastAsia="SimSun" w:hAnsi="Calibri" w:cs="font261"/>
      <w:sz w:val="22"/>
      <w:szCs w:val="22"/>
      <w:lang w:eastAsia="ar-SA"/>
    </w:rPr>
  </w:style>
  <w:style w:type="character" w:styleId="Odkaznakomentr">
    <w:name w:val="annotation reference"/>
    <w:basedOn w:val="Predvolenpsmoodseku"/>
    <w:uiPriority w:val="99"/>
    <w:semiHidden/>
    <w:unhideWhenUsed/>
    <w:rsid w:val="00DE7504"/>
    <w:rPr>
      <w:sz w:val="16"/>
      <w:szCs w:val="16"/>
    </w:rPr>
  </w:style>
  <w:style w:type="paragraph" w:styleId="Textkomentra">
    <w:name w:val="annotation text"/>
    <w:basedOn w:val="Normlny"/>
    <w:link w:val="TextkomentraChar"/>
    <w:uiPriority w:val="99"/>
    <w:semiHidden/>
    <w:unhideWhenUsed/>
    <w:rsid w:val="00DE7504"/>
    <w:rPr>
      <w:sz w:val="20"/>
      <w:szCs w:val="20"/>
    </w:rPr>
  </w:style>
  <w:style w:type="character" w:customStyle="1" w:styleId="TextkomentraChar">
    <w:name w:val="Text komentára Char"/>
    <w:basedOn w:val="Predvolenpsmoodseku"/>
    <w:link w:val="Textkomentra"/>
    <w:uiPriority w:val="99"/>
    <w:semiHidden/>
    <w:rsid w:val="00DE7504"/>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DE7504"/>
    <w:rPr>
      <w:b/>
      <w:bCs/>
    </w:rPr>
  </w:style>
  <w:style w:type="character" w:customStyle="1" w:styleId="PredmetkomentraChar">
    <w:name w:val="Predmet komentára Char"/>
    <w:basedOn w:val="TextkomentraChar"/>
    <w:link w:val="Predmetkomentra"/>
    <w:uiPriority w:val="99"/>
    <w:semiHidden/>
    <w:rsid w:val="00DE7504"/>
    <w:rPr>
      <w:rFonts w:ascii="Times New Roman" w:eastAsia="Times New Roman" w:hAnsi="Times New Roman" w:cs="Times New Roman"/>
      <w:b/>
      <w:bCs/>
      <w:sz w:val="20"/>
      <w:szCs w:val="20"/>
      <w:lang w:eastAsia="cs-CZ"/>
    </w:rPr>
  </w:style>
  <w:style w:type="paragraph" w:styleId="Podtitul">
    <w:name w:val="Subtitle"/>
    <w:basedOn w:val="Normlny"/>
    <w:next w:val="Normlny"/>
    <w:link w:val="PodtitulChar"/>
    <w:uiPriority w:val="11"/>
    <w:qFormat/>
    <w:rsid w:val="00AC7E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AC7E6B"/>
    <w:rPr>
      <w:rFonts w:eastAsiaTheme="minorEastAsia"/>
      <w:color w:val="5A5A5A" w:themeColor="text1" w:themeTint="A5"/>
      <w:spacing w:val="15"/>
      <w:lang w:eastAsia="cs-CZ"/>
    </w:rPr>
  </w:style>
  <w:style w:type="character" w:styleId="Jemnodkaz">
    <w:name w:val="Subtle Reference"/>
    <w:basedOn w:val="Predvolenpsmoodseku"/>
    <w:uiPriority w:val="31"/>
    <w:qFormat/>
    <w:rsid w:val="00AC7E6B"/>
    <w:rPr>
      <w:smallCaps/>
      <w:color w:val="5A5A5A" w:themeColor="text1" w:themeTint="A5"/>
    </w:rPr>
  </w:style>
  <w:style w:type="character" w:styleId="Hypertextovprepojenie">
    <w:name w:val="Hyperlink"/>
    <w:basedOn w:val="Predvolenpsmoodseku"/>
    <w:uiPriority w:val="99"/>
    <w:unhideWhenUsed/>
    <w:rsid w:val="00670706"/>
    <w:rPr>
      <w:color w:val="0563C1" w:themeColor="hyperlink"/>
      <w:u w:val="single"/>
    </w:rPr>
  </w:style>
  <w:style w:type="paragraph" w:styleId="Zkladntext">
    <w:name w:val="Body Text"/>
    <w:basedOn w:val="Normlny"/>
    <w:link w:val="ZkladntextChar"/>
    <w:rsid w:val="00253F3A"/>
    <w:pPr>
      <w:widowControl w:val="0"/>
      <w:suppressAutoHyphens/>
      <w:spacing w:after="140" w:line="288" w:lineRule="auto"/>
    </w:pPr>
    <w:rPr>
      <w:rFonts w:ascii="Liberation Serif" w:eastAsia="SimSun" w:hAnsi="Liberation Serif" w:cs="Mangal"/>
      <w:kern w:val="1"/>
      <w:lang w:eastAsia="zh-CN" w:bidi="hi-IN"/>
    </w:rPr>
  </w:style>
  <w:style w:type="character" w:customStyle="1" w:styleId="ZkladntextChar">
    <w:name w:val="Základný text Char"/>
    <w:basedOn w:val="Predvolenpsmoodseku"/>
    <w:link w:val="Zkladntext"/>
    <w:rsid w:val="00253F3A"/>
    <w:rPr>
      <w:rFonts w:ascii="Liberation Serif" w:eastAsia="SimSun" w:hAnsi="Liberation Serif" w:cs="Mangal"/>
      <w:kern w:val="1"/>
      <w:sz w:val="24"/>
      <w:szCs w:val="24"/>
      <w:lang w:eastAsia="zh-CN" w:bidi="hi-IN"/>
    </w:rPr>
  </w:style>
  <w:style w:type="paragraph" w:customStyle="1" w:styleId="Obsahtabuky">
    <w:name w:val="Obsah tabuľky"/>
    <w:basedOn w:val="Normlny"/>
    <w:rsid w:val="00253F3A"/>
    <w:pPr>
      <w:widowControl w:val="0"/>
      <w:suppressLineNumbers/>
      <w:suppressAutoHyphens/>
    </w:pPr>
    <w:rPr>
      <w:rFonts w:ascii="Liberation Serif" w:eastAsia="SimSun" w:hAnsi="Liberation Serif" w:cs="Mangal"/>
      <w:kern w:val="1"/>
      <w:lang w:eastAsia="zh-CN" w:bidi="hi-IN"/>
    </w:rPr>
  </w:style>
  <w:style w:type="paragraph" w:customStyle="1" w:styleId="Normlny1">
    <w:name w:val="Normálny1"/>
    <w:rsid w:val="00EC54AD"/>
    <w:pPr>
      <w:pBdr>
        <w:top w:val="none" w:sz="0" w:space="0" w:color="000000"/>
        <w:left w:val="none" w:sz="0" w:space="0" w:color="000000"/>
        <w:bottom w:val="none" w:sz="0" w:space="0" w:color="000000"/>
        <w:right w:val="none" w:sz="0" w:space="0" w:color="000000"/>
      </w:pBdr>
      <w:suppressAutoHyphens/>
      <w:spacing w:line="240" w:lineRule="auto"/>
      <w:textAlignment w:val="baseline"/>
    </w:pPr>
    <w:rPr>
      <w:rFonts w:ascii="Calibri" w:eastAsia="Calibri" w:hAnsi="Calibri" w:cs="Times New Roman"/>
    </w:rPr>
  </w:style>
  <w:style w:type="paragraph" w:customStyle="1" w:styleId="Default">
    <w:name w:val="Default"/>
    <w:rsid w:val="00EC54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skoly.eca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Excel_97-2003_Worksheet.xls"/></Relationships>
</file>

<file path=word/_rels/footer1.xml.rels><?xml version="1.0" encoding="UTF-8" standalone="yes"?>
<Relationships xmlns="http://schemas.openxmlformats.org/package/2006/relationships"><Relationship Id="rId1" Type="http://schemas.openxmlformats.org/officeDocument/2006/relationships/hyperlink" Target="http://www.zdeca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3333</Words>
  <Characters>19002</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anna.martiskova</dc:creator>
  <cp:keywords/>
  <dc:description/>
  <cp:lastModifiedBy>Anna Martišková</cp:lastModifiedBy>
  <cp:revision>2</cp:revision>
  <cp:lastPrinted>2019-04-16T08:45:00Z</cp:lastPrinted>
  <dcterms:created xsi:type="dcterms:W3CDTF">2023-05-03T08:18:00Z</dcterms:created>
  <dcterms:modified xsi:type="dcterms:W3CDTF">2023-05-03T08:18:00Z</dcterms:modified>
</cp:coreProperties>
</file>